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64C6" w14:textId="77777777" w:rsidR="00E501EF" w:rsidRDefault="00E501EF">
      <w:pPr>
        <w:pStyle w:val="Corpotesto"/>
        <w:spacing w:before="9" w:after="1"/>
        <w:ind w:left="0"/>
        <w:jc w:val="left"/>
        <w:rPr>
          <w:sz w:val="18"/>
        </w:rPr>
      </w:pPr>
    </w:p>
    <w:p w14:paraId="7202F53F" w14:textId="534E8C6A" w:rsidR="00880973" w:rsidRDefault="00880973" w:rsidP="0054640D">
      <w:pPr>
        <w:spacing w:line="360" w:lineRule="auto"/>
        <w:ind w:left="29"/>
        <w:jc w:val="both"/>
        <w:rPr>
          <w:rFonts w:ascii="Arial MT" w:hAnsi="Arial MT"/>
          <w:sz w:val="20"/>
        </w:rPr>
      </w:pPr>
      <w:r w:rsidRPr="00880973">
        <w:rPr>
          <w:rFonts w:ascii="Arial MT" w:hAnsi="Arial MT"/>
          <w:sz w:val="20"/>
        </w:rPr>
        <w:t>PROCEDURA APERTA, AI SENSI DELL'ART. 71 DEL D.LGS. 36/2023, SOPRA SOGLIA EUROPEA TELEMATICA PER L'AFFIDAMENTO PER ANNI TRE DEL SERVIZIO DI BONIFICA E AGGIORNAMENTO BANCHE DATI I.M.U. - ATTIVITA' DI SUPPORTO PER IL RECUPERO DELL'I.M.U. SULLE ANNUALITA' D'IMPOSTA 2021-2025 PER IL COMUNE DI ALBA ADRIATICA PER ANNI TRE, CON OPZIONE DI RINNOVO PER ULTERIORI DUE ANNI</w:t>
      </w:r>
      <w:r>
        <w:rPr>
          <w:rFonts w:ascii="Arial MT" w:hAnsi="Arial MT"/>
          <w:sz w:val="20"/>
        </w:rPr>
        <w:t>.</w:t>
      </w:r>
    </w:p>
    <w:p w14:paraId="1606B724" w14:textId="77777777" w:rsidR="00880973" w:rsidRDefault="00880973" w:rsidP="00880973">
      <w:pPr>
        <w:tabs>
          <w:tab w:val="left" w:pos="7371"/>
        </w:tabs>
        <w:spacing w:line="360" w:lineRule="auto"/>
        <w:ind w:left="29" w:right="1243"/>
        <w:jc w:val="both"/>
        <w:rPr>
          <w:rFonts w:ascii="Arial" w:hAnsi="Arial"/>
          <w:b/>
          <w:sz w:val="20"/>
        </w:rPr>
      </w:pPr>
    </w:p>
    <w:p w14:paraId="252DE58B" w14:textId="4585BAB9" w:rsidR="00E501EF" w:rsidRPr="00880973" w:rsidRDefault="005A7119" w:rsidP="0054640D">
      <w:pPr>
        <w:pStyle w:val="Corpotesto"/>
        <w:tabs>
          <w:tab w:val="left" w:pos="5102"/>
        </w:tabs>
      </w:pPr>
      <w:r w:rsidRPr="00880973">
        <w:t>L’anno</w:t>
      </w:r>
      <w:r w:rsidRPr="00880973">
        <w:rPr>
          <w:spacing w:val="40"/>
        </w:rPr>
        <w:t xml:space="preserve"> </w:t>
      </w:r>
      <w:r w:rsidRPr="00880973">
        <w:t>duemilaventi</w:t>
      </w:r>
      <w:r w:rsidR="00880973">
        <w:t>……….</w:t>
      </w:r>
      <w:r w:rsidRPr="00880973">
        <w:rPr>
          <w:spacing w:val="40"/>
        </w:rPr>
        <w:t xml:space="preserve"> </w:t>
      </w:r>
      <w:r w:rsidRPr="00880973">
        <w:t>e</w:t>
      </w:r>
      <w:r w:rsidRPr="00880973">
        <w:rPr>
          <w:spacing w:val="40"/>
        </w:rPr>
        <w:t xml:space="preserve"> </w:t>
      </w:r>
      <w:r w:rsidRPr="00880973">
        <w:t>questo</w:t>
      </w:r>
      <w:r w:rsidRPr="00880973">
        <w:rPr>
          <w:spacing w:val="40"/>
        </w:rPr>
        <w:t xml:space="preserve"> </w:t>
      </w:r>
      <w:r w:rsidRPr="00880973">
        <w:rPr>
          <w:color w:val="000000"/>
        </w:rPr>
        <w:t>giorno</w:t>
      </w:r>
      <w:r w:rsidRPr="00880973">
        <w:rPr>
          <w:color w:val="000000"/>
        </w:rPr>
        <w:tab/>
        <w:t>del mese di</w:t>
      </w:r>
      <w:r w:rsidRPr="00880973">
        <w:rPr>
          <w:color w:val="000000"/>
          <w:spacing w:val="419"/>
        </w:rPr>
        <w:t xml:space="preserve"> </w:t>
      </w:r>
      <w:r w:rsidRPr="00880973">
        <w:rPr>
          <w:color w:val="000000"/>
          <w:spacing w:val="133"/>
        </w:rPr>
        <w:t xml:space="preserve"> </w:t>
      </w:r>
      <w:r w:rsidRPr="00880973">
        <w:rPr>
          <w:color w:val="000000"/>
        </w:rPr>
        <w:t xml:space="preserve">fra i </w:t>
      </w:r>
      <w:r w:rsidRPr="00880973">
        <w:rPr>
          <w:color w:val="000000"/>
          <w:spacing w:val="-2"/>
        </w:rPr>
        <w:t>Signori:</w:t>
      </w:r>
    </w:p>
    <w:p w14:paraId="6CCBC376" w14:textId="22FC45C7" w:rsidR="00E501EF" w:rsidRPr="00880973" w:rsidRDefault="005A7119" w:rsidP="0054640D">
      <w:pPr>
        <w:pStyle w:val="Corpotesto"/>
      </w:pPr>
      <w:r w:rsidRPr="00880973">
        <w:t xml:space="preserve">Dott.ssa </w:t>
      </w:r>
      <w:r w:rsidR="00880973">
        <w:t>…………</w:t>
      </w:r>
      <w:r w:rsidRPr="00880973">
        <w:t xml:space="preserve">, non in nome proprio, ma nella sua qualità di </w:t>
      </w:r>
      <w:r w:rsidR="00880973">
        <w:t>………………</w:t>
      </w:r>
      <w:r w:rsidRPr="00880973">
        <w:t xml:space="preserve">del Comune di </w:t>
      </w:r>
      <w:r w:rsidR="00BC4847" w:rsidRPr="00880973">
        <w:t>Alba Adriatica</w:t>
      </w:r>
      <w:r w:rsidRPr="00880973">
        <w:t xml:space="preserve">, (C.F. </w:t>
      </w:r>
      <w:r w:rsidR="00BC4847" w:rsidRPr="00880973">
        <w:t>00281055673</w:t>
      </w:r>
      <w:r w:rsidRPr="00880973">
        <w:t>) che legalmente rappresenta e che nel proseguo del presente atto sarà più brevemente indicato come “Comune”;</w:t>
      </w:r>
    </w:p>
    <w:p w14:paraId="05CF8BCC" w14:textId="77777777" w:rsidR="00880973" w:rsidRDefault="00880973">
      <w:pPr>
        <w:pStyle w:val="Corpotesto"/>
        <w:ind w:right="2178"/>
        <w:jc w:val="left"/>
        <w:rPr>
          <w:color w:val="000000"/>
        </w:rPr>
      </w:pPr>
    </w:p>
    <w:p w14:paraId="4D813414" w14:textId="77777777" w:rsidR="00880973" w:rsidRDefault="00880973" w:rsidP="0054640D">
      <w:pPr>
        <w:spacing w:line="266" w:lineRule="exact"/>
        <w:jc w:val="both"/>
        <w:rPr>
          <w:color w:val="000000"/>
        </w:rPr>
      </w:pPr>
      <w:r>
        <w:rPr>
          <w:sz w:val="24"/>
        </w:rPr>
        <w:t>Sig……..nato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il</w:t>
      </w:r>
      <w:r>
        <w:rPr>
          <w:spacing w:val="14"/>
          <w:sz w:val="24"/>
        </w:rPr>
        <w:t xml:space="preserve"> </w:t>
      </w:r>
      <w:r>
        <w:rPr>
          <w:sz w:val="24"/>
        </w:rPr>
        <w:t>C.F.</w:t>
      </w:r>
      <w:r>
        <w:rPr>
          <w:spacing w:val="13"/>
          <w:sz w:val="24"/>
        </w:rPr>
        <w:t xml:space="preserve"> </w:t>
      </w:r>
      <w:r>
        <w:rPr>
          <w:sz w:val="24"/>
        </w:rPr>
        <w:t>nella</w:t>
      </w:r>
      <w:r>
        <w:rPr>
          <w:spacing w:val="13"/>
          <w:sz w:val="24"/>
        </w:rPr>
        <w:t xml:space="preserve"> </w:t>
      </w:r>
      <w:r>
        <w:rPr>
          <w:sz w:val="24"/>
        </w:rPr>
        <w:t>sua</w:t>
      </w:r>
      <w:r>
        <w:rPr>
          <w:spacing w:val="13"/>
          <w:sz w:val="24"/>
        </w:rPr>
        <w:t xml:space="preserve"> </w:t>
      </w:r>
      <w:r>
        <w:rPr>
          <w:sz w:val="24"/>
        </w:rPr>
        <w:t>qualità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legale</w:t>
      </w:r>
      <w:r>
        <w:rPr>
          <w:spacing w:val="13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z w:val="24"/>
        </w:rPr>
        <w:t xml:space="preserve"> </w:t>
      </w:r>
      <w:r w:rsidRPr="00880973">
        <w:rPr>
          <w:sz w:val="24"/>
        </w:rPr>
        <w:t>Società</w:t>
      </w:r>
      <w:r w:rsidRPr="00880973">
        <w:rPr>
          <w:spacing w:val="61"/>
          <w:w w:val="150"/>
          <w:sz w:val="24"/>
        </w:rPr>
        <w:t xml:space="preserve"> </w:t>
      </w:r>
      <w:r w:rsidRPr="00880973">
        <w:rPr>
          <w:sz w:val="24"/>
        </w:rPr>
        <w:t>con</w:t>
      </w:r>
      <w:r w:rsidRPr="00880973">
        <w:rPr>
          <w:spacing w:val="16"/>
          <w:sz w:val="24"/>
        </w:rPr>
        <w:t xml:space="preserve"> </w:t>
      </w:r>
      <w:r w:rsidRPr="00880973">
        <w:rPr>
          <w:sz w:val="24"/>
        </w:rPr>
        <w:t>sede</w:t>
      </w:r>
      <w:r w:rsidRPr="00880973">
        <w:rPr>
          <w:spacing w:val="15"/>
          <w:sz w:val="24"/>
        </w:rPr>
        <w:t xml:space="preserve"> </w:t>
      </w:r>
      <w:r w:rsidRPr="00880973">
        <w:rPr>
          <w:sz w:val="24"/>
        </w:rPr>
        <w:t>legale</w:t>
      </w:r>
      <w:r w:rsidRPr="00880973">
        <w:rPr>
          <w:spacing w:val="18"/>
          <w:sz w:val="24"/>
        </w:rPr>
        <w:t xml:space="preserve"> </w:t>
      </w:r>
      <w:r w:rsidRPr="00880973">
        <w:rPr>
          <w:sz w:val="24"/>
        </w:rPr>
        <w:t>CF</w:t>
      </w:r>
      <w:r w:rsidRPr="00880973">
        <w:rPr>
          <w:spacing w:val="15"/>
          <w:sz w:val="24"/>
        </w:rPr>
        <w:t xml:space="preserve"> </w:t>
      </w:r>
      <w:r w:rsidRPr="00880973">
        <w:rPr>
          <w:sz w:val="24"/>
        </w:rPr>
        <w:t>E</w:t>
      </w:r>
      <w:r w:rsidRPr="00880973">
        <w:rPr>
          <w:spacing w:val="15"/>
          <w:sz w:val="24"/>
        </w:rPr>
        <w:t xml:space="preserve"> </w:t>
      </w:r>
      <w:r w:rsidRPr="00880973">
        <w:rPr>
          <w:sz w:val="24"/>
        </w:rPr>
        <w:t>PI.</w:t>
      </w:r>
      <w:r w:rsidRPr="00880973">
        <w:rPr>
          <w:spacing w:val="19"/>
          <w:sz w:val="24"/>
        </w:rPr>
        <w:t xml:space="preserve"> </w:t>
      </w:r>
      <w:r w:rsidRPr="00880973">
        <w:rPr>
          <w:sz w:val="24"/>
        </w:rPr>
        <w:t>e</w:t>
      </w:r>
      <w:r w:rsidRPr="00880973">
        <w:rPr>
          <w:spacing w:val="15"/>
          <w:sz w:val="24"/>
        </w:rPr>
        <w:t xml:space="preserve"> </w:t>
      </w:r>
      <w:r w:rsidRPr="00880973">
        <w:rPr>
          <w:sz w:val="24"/>
        </w:rPr>
        <w:t>che</w:t>
      </w:r>
      <w:r w:rsidRPr="00880973">
        <w:rPr>
          <w:spacing w:val="15"/>
          <w:sz w:val="24"/>
        </w:rPr>
        <w:t xml:space="preserve"> </w:t>
      </w:r>
      <w:r w:rsidRPr="00880973">
        <w:rPr>
          <w:sz w:val="24"/>
        </w:rPr>
        <w:t>nel</w:t>
      </w:r>
      <w:r w:rsidRPr="00880973">
        <w:rPr>
          <w:spacing w:val="16"/>
          <w:sz w:val="24"/>
        </w:rPr>
        <w:t xml:space="preserve"> </w:t>
      </w:r>
      <w:r w:rsidRPr="00880973">
        <w:rPr>
          <w:sz w:val="24"/>
        </w:rPr>
        <w:t>proseguo</w:t>
      </w:r>
      <w:r w:rsidRPr="00880973">
        <w:rPr>
          <w:spacing w:val="15"/>
          <w:sz w:val="24"/>
        </w:rPr>
        <w:t xml:space="preserve"> </w:t>
      </w:r>
      <w:r w:rsidRPr="00880973">
        <w:rPr>
          <w:sz w:val="24"/>
        </w:rPr>
        <w:t>del</w:t>
      </w:r>
      <w:r w:rsidRPr="00880973">
        <w:rPr>
          <w:spacing w:val="14"/>
          <w:sz w:val="24"/>
        </w:rPr>
        <w:t xml:space="preserve"> </w:t>
      </w:r>
      <w:r w:rsidRPr="00880973">
        <w:rPr>
          <w:sz w:val="24"/>
        </w:rPr>
        <w:t>presente</w:t>
      </w:r>
      <w:r w:rsidRPr="00880973">
        <w:rPr>
          <w:spacing w:val="17"/>
          <w:sz w:val="24"/>
        </w:rPr>
        <w:t xml:space="preserve"> </w:t>
      </w:r>
      <w:r w:rsidRPr="00880973">
        <w:rPr>
          <w:sz w:val="24"/>
        </w:rPr>
        <w:t>atto</w:t>
      </w:r>
      <w:r w:rsidRPr="00880973">
        <w:rPr>
          <w:spacing w:val="16"/>
          <w:sz w:val="24"/>
        </w:rPr>
        <w:t xml:space="preserve"> </w:t>
      </w:r>
      <w:r w:rsidRPr="00880973">
        <w:rPr>
          <w:spacing w:val="-4"/>
          <w:sz w:val="24"/>
        </w:rPr>
        <w:t>sarà</w:t>
      </w:r>
      <w:r>
        <w:rPr>
          <w:spacing w:val="-4"/>
          <w:sz w:val="24"/>
        </w:rPr>
        <w:t xml:space="preserve"> </w:t>
      </w:r>
      <w:r w:rsidR="005A7119" w:rsidRPr="00880973">
        <w:rPr>
          <w:color w:val="000000"/>
        </w:rPr>
        <w:t>più</w:t>
      </w:r>
      <w:r w:rsidR="005A7119" w:rsidRPr="00880973">
        <w:rPr>
          <w:color w:val="000000"/>
          <w:spacing w:val="-5"/>
        </w:rPr>
        <w:t xml:space="preserve"> </w:t>
      </w:r>
      <w:r w:rsidR="005A7119" w:rsidRPr="00880973">
        <w:rPr>
          <w:color w:val="000000"/>
        </w:rPr>
        <w:t>brevemente</w:t>
      </w:r>
      <w:r w:rsidR="005A7119" w:rsidRPr="00880973">
        <w:rPr>
          <w:color w:val="000000"/>
          <w:spacing w:val="-5"/>
        </w:rPr>
        <w:t xml:space="preserve"> </w:t>
      </w:r>
      <w:r w:rsidR="005A7119" w:rsidRPr="00880973">
        <w:rPr>
          <w:color w:val="000000"/>
        </w:rPr>
        <w:t>indicato</w:t>
      </w:r>
      <w:r w:rsidR="005A7119" w:rsidRPr="00880973">
        <w:rPr>
          <w:color w:val="000000"/>
          <w:spacing w:val="-5"/>
        </w:rPr>
        <w:t xml:space="preserve"> </w:t>
      </w:r>
      <w:r w:rsidR="005A7119" w:rsidRPr="00880973">
        <w:rPr>
          <w:color w:val="000000"/>
        </w:rPr>
        <w:t>come</w:t>
      </w:r>
      <w:r w:rsidR="005A7119" w:rsidRPr="00880973">
        <w:rPr>
          <w:color w:val="000000"/>
          <w:spacing w:val="-4"/>
        </w:rPr>
        <w:t xml:space="preserve"> </w:t>
      </w:r>
      <w:r w:rsidR="005A7119" w:rsidRPr="00880973">
        <w:rPr>
          <w:color w:val="000000"/>
        </w:rPr>
        <w:t>“Affidatario</w:t>
      </w:r>
      <w:r w:rsidR="005A7119" w:rsidRPr="00880973">
        <w:rPr>
          <w:color w:val="000000"/>
          <w:spacing w:val="-5"/>
        </w:rPr>
        <w:t xml:space="preserve"> </w:t>
      </w:r>
      <w:r w:rsidR="005A7119" w:rsidRPr="00880973">
        <w:rPr>
          <w:color w:val="000000"/>
        </w:rPr>
        <w:t>del</w:t>
      </w:r>
      <w:r w:rsidR="005A7119" w:rsidRPr="00880973">
        <w:rPr>
          <w:color w:val="000000"/>
          <w:spacing w:val="-5"/>
        </w:rPr>
        <w:t xml:space="preserve"> </w:t>
      </w:r>
      <w:r w:rsidR="005A7119" w:rsidRPr="00880973">
        <w:rPr>
          <w:color w:val="000000"/>
        </w:rPr>
        <w:t>servizio”</w:t>
      </w:r>
      <w:r w:rsidR="005A7119" w:rsidRPr="00880973">
        <w:rPr>
          <w:color w:val="000000"/>
          <w:spacing w:val="-5"/>
        </w:rPr>
        <w:t xml:space="preserve"> </w:t>
      </w:r>
      <w:r w:rsidR="005A7119" w:rsidRPr="00880973">
        <w:rPr>
          <w:color w:val="000000"/>
        </w:rPr>
        <w:t xml:space="preserve">; </w:t>
      </w:r>
    </w:p>
    <w:p w14:paraId="54AD7D2B" w14:textId="77777777" w:rsidR="00880973" w:rsidRDefault="00880973" w:rsidP="00880973">
      <w:pPr>
        <w:spacing w:line="266" w:lineRule="exact"/>
        <w:rPr>
          <w:color w:val="000000"/>
        </w:rPr>
      </w:pPr>
    </w:p>
    <w:p w14:paraId="56A18638" w14:textId="70B7C27F" w:rsidR="00E501EF" w:rsidRPr="00880973" w:rsidRDefault="005A7119" w:rsidP="00880973">
      <w:pPr>
        <w:spacing w:line="266" w:lineRule="exact"/>
        <w:rPr>
          <w:sz w:val="24"/>
        </w:rPr>
      </w:pPr>
      <w:r w:rsidRPr="00880973">
        <w:rPr>
          <w:color w:val="000000"/>
        </w:rPr>
        <w:t>PREMESSO che :</w:t>
      </w:r>
    </w:p>
    <w:p w14:paraId="0DA6FC98" w14:textId="5A8B78AE" w:rsidR="00E501EF" w:rsidRPr="00880973" w:rsidRDefault="005A7119" w:rsidP="0054640D">
      <w:pPr>
        <w:pStyle w:val="Paragrafoelenco"/>
        <w:numPr>
          <w:ilvl w:val="0"/>
          <w:numId w:val="5"/>
        </w:numPr>
        <w:tabs>
          <w:tab w:val="left" w:pos="288"/>
        </w:tabs>
        <w:ind w:firstLine="0"/>
        <w:rPr>
          <w:sz w:val="24"/>
        </w:rPr>
      </w:pPr>
      <w:r w:rsidRPr="00880973">
        <w:rPr>
          <w:color w:val="000000"/>
          <w:sz w:val="24"/>
        </w:rPr>
        <w:t>con determinazione n. , esecutiva, è stato stabilito di procedere all’affidamento del servizio di bonifica e aggiornamento delle banche dati IMU, quale attività di supporto per il recupero dell’IMU sulle annualità d’imposta 202</w:t>
      </w:r>
      <w:r w:rsidR="00BC4847" w:rsidRPr="00880973">
        <w:rPr>
          <w:color w:val="000000"/>
          <w:sz w:val="24"/>
        </w:rPr>
        <w:t>1</w:t>
      </w:r>
      <w:r w:rsidRPr="00880973">
        <w:rPr>
          <w:color w:val="000000"/>
          <w:sz w:val="24"/>
        </w:rPr>
        <w:t>-20</w:t>
      </w:r>
      <w:r w:rsidR="00BC4847" w:rsidRPr="00880973">
        <w:rPr>
          <w:color w:val="000000"/>
          <w:sz w:val="24"/>
        </w:rPr>
        <w:t>25</w:t>
      </w:r>
      <w:r w:rsidRPr="00880973">
        <w:rPr>
          <w:color w:val="000000"/>
          <w:sz w:val="24"/>
        </w:rPr>
        <w:t>;</w:t>
      </w:r>
    </w:p>
    <w:p w14:paraId="5A351C6C" w14:textId="77777777" w:rsidR="00E501EF" w:rsidRPr="00880973" w:rsidRDefault="005A7119" w:rsidP="0054640D">
      <w:pPr>
        <w:pStyle w:val="Paragrafoelenco"/>
        <w:numPr>
          <w:ilvl w:val="0"/>
          <w:numId w:val="5"/>
        </w:numPr>
        <w:tabs>
          <w:tab w:val="left" w:pos="218"/>
        </w:tabs>
        <w:ind w:firstLine="0"/>
        <w:rPr>
          <w:sz w:val="24"/>
        </w:rPr>
      </w:pPr>
      <w:r w:rsidRPr="00880973">
        <w:rPr>
          <w:sz w:val="24"/>
        </w:rPr>
        <w:t xml:space="preserve">con determinazione </w:t>
      </w:r>
      <w:r w:rsidRPr="00880973">
        <w:rPr>
          <w:color w:val="000000"/>
          <w:sz w:val="24"/>
        </w:rPr>
        <w:t>n. il servizio è stato definitivamente aggiudicato e affidato alla ditta</w:t>
      </w:r>
      <w:r w:rsidRPr="00880973">
        <w:rPr>
          <w:color w:val="000000"/>
          <w:spacing w:val="80"/>
          <w:sz w:val="24"/>
        </w:rPr>
        <w:t xml:space="preserve"> </w:t>
      </w:r>
      <w:r w:rsidRPr="00880973">
        <w:rPr>
          <w:color w:val="000000"/>
          <w:sz w:val="24"/>
        </w:rPr>
        <w:t>con sede legale in C.F. e P.I. n. ;</w:t>
      </w:r>
    </w:p>
    <w:p w14:paraId="429046D5" w14:textId="77777777" w:rsidR="00E501EF" w:rsidRDefault="005A7119" w:rsidP="0054640D">
      <w:pPr>
        <w:pStyle w:val="Paragrafoelenco"/>
        <w:numPr>
          <w:ilvl w:val="0"/>
          <w:numId w:val="5"/>
        </w:numPr>
        <w:tabs>
          <w:tab w:val="left" w:pos="175"/>
        </w:tabs>
        <w:ind w:firstLine="0"/>
        <w:rPr>
          <w:sz w:val="24"/>
        </w:rPr>
      </w:pPr>
      <w:r w:rsidRPr="00880973">
        <w:rPr>
          <w:sz w:val="24"/>
        </w:rPr>
        <w:t>a seguito delle verifiche effettuate d’ufficio, la ditta</w:t>
      </w:r>
      <w:r w:rsidRPr="00880973">
        <w:rPr>
          <w:spacing w:val="40"/>
          <w:sz w:val="24"/>
        </w:rPr>
        <w:t xml:space="preserve"> </w:t>
      </w:r>
      <w:r w:rsidRPr="00880973">
        <w:rPr>
          <w:sz w:val="24"/>
        </w:rPr>
        <w:t>è</w:t>
      </w:r>
      <w:r>
        <w:rPr>
          <w:sz w:val="24"/>
        </w:rPr>
        <w:t xml:space="preserve"> risultata in possesso 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 generali e</w:t>
      </w:r>
      <w:r>
        <w:rPr>
          <w:spacing w:val="-3"/>
          <w:sz w:val="24"/>
        </w:rPr>
        <w:t xml:space="preserve"> </w:t>
      </w:r>
      <w:r>
        <w:rPr>
          <w:sz w:val="24"/>
        </w:rPr>
        <w:t>degli altri requisiti</w:t>
      </w:r>
      <w:r>
        <w:rPr>
          <w:spacing w:val="-1"/>
          <w:sz w:val="24"/>
        </w:rPr>
        <w:t xml:space="preserve"> </w:t>
      </w:r>
      <w:r>
        <w:rPr>
          <w:sz w:val="24"/>
        </w:rPr>
        <w:t>per contrattare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3"/>
          <w:sz w:val="24"/>
        </w:rPr>
        <w:t xml:space="preserve"> </w:t>
      </w:r>
      <w:r>
        <w:rPr>
          <w:sz w:val="24"/>
        </w:rPr>
        <w:t>P.A.</w:t>
      </w:r>
      <w:r>
        <w:rPr>
          <w:spacing w:val="-1"/>
          <w:sz w:val="24"/>
        </w:rPr>
        <w:t xml:space="preserve"> </w:t>
      </w:r>
      <w:r>
        <w:rPr>
          <w:sz w:val="24"/>
        </w:rPr>
        <w:t>previsti dalla normativa vigente;</w:t>
      </w:r>
    </w:p>
    <w:p w14:paraId="33FA2CED" w14:textId="77777777" w:rsidR="00E501EF" w:rsidRDefault="005A7119">
      <w:pPr>
        <w:pStyle w:val="Titolo1"/>
        <w:spacing w:before="242"/>
      </w:pPr>
      <w:r>
        <w:t>TUTTO</w:t>
      </w:r>
      <w:r>
        <w:rPr>
          <w:spacing w:val="-4"/>
        </w:rPr>
        <w:t xml:space="preserve"> </w:t>
      </w:r>
      <w:r>
        <w:t xml:space="preserve">CIO’ </w:t>
      </w:r>
      <w:r>
        <w:rPr>
          <w:spacing w:val="-2"/>
        </w:rPr>
        <w:t>PREMESSO</w:t>
      </w:r>
    </w:p>
    <w:p w14:paraId="1F9A47E2" w14:textId="77777777" w:rsidR="00E501EF" w:rsidRDefault="005A7119">
      <w:pPr>
        <w:pStyle w:val="Corpotesto"/>
      </w:pPr>
      <w:r>
        <w:t>si</w:t>
      </w:r>
      <w:r>
        <w:rPr>
          <w:spacing w:val="-2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 stipula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rPr>
          <w:spacing w:val="-2"/>
        </w:rPr>
        <w:t>appresso,</w:t>
      </w:r>
    </w:p>
    <w:p w14:paraId="7CC45D06" w14:textId="77777777" w:rsidR="00E501EF" w:rsidRDefault="00E501EF">
      <w:pPr>
        <w:pStyle w:val="Corpotesto"/>
        <w:ind w:left="0"/>
        <w:jc w:val="left"/>
      </w:pPr>
    </w:p>
    <w:p w14:paraId="1431AAAA" w14:textId="77777777" w:rsidR="00E501EF" w:rsidRDefault="005A7119">
      <w:pPr>
        <w:pStyle w:val="Titolo1"/>
        <w:spacing w:line="275" w:lineRule="exact"/>
      </w:pPr>
      <w:r>
        <w:t xml:space="preserve">ART. 1 – </w:t>
      </w:r>
      <w:r>
        <w:rPr>
          <w:spacing w:val="-2"/>
        </w:rPr>
        <w:t>PREMESSA</w:t>
      </w:r>
    </w:p>
    <w:p w14:paraId="506CFC6C" w14:textId="77777777" w:rsidR="00E501EF" w:rsidRDefault="005A7119" w:rsidP="0054640D">
      <w:pPr>
        <w:pStyle w:val="Corpotesto"/>
      </w:pPr>
      <w:r>
        <w:t xml:space="preserve">La premessa narrativa costituisce parte integrante e sostanziale del presente </w:t>
      </w:r>
      <w:r>
        <w:rPr>
          <w:spacing w:val="-2"/>
        </w:rPr>
        <w:t>atto.</w:t>
      </w:r>
    </w:p>
    <w:p w14:paraId="001C8BB6" w14:textId="77777777" w:rsidR="00E501EF" w:rsidRDefault="005A7119" w:rsidP="0054640D">
      <w:pPr>
        <w:pStyle w:val="Titolo1"/>
      </w:pP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AFFIDAMENTO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62287BBD" w14:textId="20A71479" w:rsidR="00E501EF" w:rsidRPr="00880973" w:rsidRDefault="005A7119" w:rsidP="0054640D">
      <w:pPr>
        <w:pStyle w:val="Corpotesto"/>
      </w:pPr>
      <w:r>
        <w:t xml:space="preserve">Il Comune di </w:t>
      </w:r>
      <w:r w:rsidR="00BC4847">
        <w:t>Alba Adriatica</w:t>
      </w:r>
      <w:r>
        <w:t xml:space="preserve">, </w:t>
      </w:r>
      <w:r w:rsidRPr="00880973">
        <w:t xml:space="preserve">rappresentato dalla D.ssa </w:t>
      </w:r>
      <w:r w:rsidR="00BC4847" w:rsidRPr="00880973">
        <w:t>xxxxxxxxx</w:t>
      </w:r>
      <w:r w:rsidRPr="00880973">
        <w:t xml:space="preserve"> in esecuzione degli atti citati in premessa, affida il servizio di supporto alla gestione</w:t>
      </w:r>
      <w:r w:rsidRPr="00880973">
        <w:rPr>
          <w:spacing w:val="67"/>
        </w:rPr>
        <w:t xml:space="preserve"> </w:t>
      </w:r>
      <w:r w:rsidRPr="00880973">
        <w:t>di</w:t>
      </w:r>
      <w:r w:rsidRPr="00880973">
        <w:rPr>
          <w:spacing w:val="67"/>
        </w:rPr>
        <w:t xml:space="preserve"> </w:t>
      </w:r>
      <w:r w:rsidRPr="00880973">
        <w:t>cui</w:t>
      </w:r>
      <w:r w:rsidRPr="00880973">
        <w:rPr>
          <w:spacing w:val="67"/>
        </w:rPr>
        <w:t xml:space="preserve"> </w:t>
      </w:r>
      <w:r w:rsidRPr="00880973">
        <w:t>in</w:t>
      </w:r>
      <w:r w:rsidRPr="00880973">
        <w:rPr>
          <w:spacing w:val="67"/>
        </w:rPr>
        <w:t xml:space="preserve"> </w:t>
      </w:r>
      <w:r w:rsidRPr="00880973">
        <w:t>oggetto</w:t>
      </w:r>
      <w:r w:rsidRPr="00880973">
        <w:rPr>
          <w:spacing w:val="66"/>
        </w:rPr>
        <w:t xml:space="preserve"> </w:t>
      </w:r>
      <w:r w:rsidRPr="00880973">
        <w:t>alla</w:t>
      </w:r>
      <w:r w:rsidRPr="00880973">
        <w:rPr>
          <w:spacing w:val="67"/>
        </w:rPr>
        <w:t xml:space="preserve"> </w:t>
      </w:r>
      <w:r w:rsidRPr="00880973">
        <w:t>società</w:t>
      </w:r>
      <w:r w:rsidRPr="00880973">
        <w:rPr>
          <w:spacing w:val="68"/>
        </w:rPr>
        <w:t xml:space="preserve"> </w:t>
      </w:r>
      <w:r w:rsidRPr="00880973">
        <w:t>ditta</w:t>
      </w:r>
      <w:r w:rsidRPr="00880973">
        <w:rPr>
          <w:spacing w:val="67"/>
        </w:rPr>
        <w:t xml:space="preserve">   </w:t>
      </w:r>
      <w:r w:rsidRPr="00880973">
        <w:t>.......</w:t>
      </w:r>
      <w:r w:rsidRPr="00880973">
        <w:rPr>
          <w:spacing w:val="69"/>
        </w:rPr>
        <w:t xml:space="preserve"> </w:t>
      </w:r>
      <w:r w:rsidRPr="00880973">
        <w:t>con</w:t>
      </w:r>
      <w:r w:rsidRPr="00880973">
        <w:rPr>
          <w:spacing w:val="67"/>
        </w:rPr>
        <w:t xml:space="preserve"> </w:t>
      </w:r>
      <w:r w:rsidRPr="00880973">
        <w:t>sede</w:t>
      </w:r>
      <w:r w:rsidRPr="00880973">
        <w:rPr>
          <w:spacing w:val="68"/>
        </w:rPr>
        <w:t xml:space="preserve"> </w:t>
      </w:r>
      <w:r w:rsidRPr="00880973">
        <w:t>legale</w:t>
      </w:r>
      <w:r w:rsidRPr="00880973">
        <w:rPr>
          <w:spacing w:val="71"/>
        </w:rPr>
        <w:t xml:space="preserve"> </w:t>
      </w:r>
      <w:r w:rsidRPr="00880973">
        <w:rPr>
          <w:spacing w:val="-5"/>
        </w:rPr>
        <w:t>in</w:t>
      </w:r>
    </w:p>
    <w:p w14:paraId="71236640" w14:textId="636AB1AC" w:rsidR="00E501EF" w:rsidRDefault="005A7119" w:rsidP="0054640D">
      <w:pPr>
        <w:pStyle w:val="Corpotesto"/>
      </w:pPr>
      <w:r w:rsidRPr="00880973">
        <w:t xml:space="preserve">..................C.F. e P.I. n. ......................, come sopra </w:t>
      </w:r>
      <w:r w:rsidR="00BC4847" w:rsidRPr="00880973">
        <w:t>rappresentata,</w:t>
      </w:r>
      <w:r w:rsidRPr="00880973">
        <w:t xml:space="preserve"> che</w:t>
      </w:r>
      <w:r>
        <w:t xml:space="preserve"> accetta</w:t>
      </w:r>
      <w:r>
        <w:rPr>
          <w:spacing w:val="46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si</w:t>
      </w:r>
      <w:r>
        <w:rPr>
          <w:spacing w:val="48"/>
        </w:rPr>
        <w:t xml:space="preserve"> </w:t>
      </w:r>
      <w:r>
        <w:t>obbliga,</w:t>
      </w:r>
      <w:r>
        <w:rPr>
          <w:spacing w:val="43"/>
        </w:rPr>
        <w:t xml:space="preserve"> </w:t>
      </w:r>
      <w:r>
        <w:t>l’esecuzione</w:t>
      </w:r>
      <w:r>
        <w:rPr>
          <w:spacing w:val="43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tutte</w:t>
      </w:r>
      <w:r>
        <w:rPr>
          <w:spacing w:val="45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prestazioni</w:t>
      </w:r>
      <w:r>
        <w:rPr>
          <w:spacing w:val="45"/>
        </w:rPr>
        <w:t xml:space="preserve"> </w:t>
      </w:r>
      <w:r>
        <w:t>occorrenti</w:t>
      </w:r>
      <w:r>
        <w:rPr>
          <w:spacing w:val="45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rPr>
          <w:spacing w:val="-5"/>
        </w:rPr>
        <w:t>la</w:t>
      </w:r>
      <w:r w:rsidR="00880973">
        <w:t xml:space="preserve"> </w:t>
      </w:r>
      <w:r>
        <w:t xml:space="preserve">gestione del servizio relativamente al recupero IMU sugli anni d’imposta </w:t>
      </w:r>
      <w:r w:rsidR="002B589F">
        <w:rPr>
          <w:spacing w:val="-2"/>
        </w:rPr>
        <w:t>2021</w:t>
      </w:r>
      <w:r>
        <w:rPr>
          <w:spacing w:val="-2"/>
        </w:rPr>
        <w:t>-202</w:t>
      </w:r>
      <w:r w:rsidR="002B589F">
        <w:rPr>
          <w:spacing w:val="-2"/>
        </w:rPr>
        <w:t>5</w:t>
      </w:r>
      <w:r>
        <w:rPr>
          <w:spacing w:val="-2"/>
        </w:rPr>
        <w:t>;</w:t>
      </w:r>
    </w:p>
    <w:p w14:paraId="7616AB4B" w14:textId="77777777" w:rsidR="00E501EF" w:rsidRDefault="00E501EF">
      <w:pPr>
        <w:pStyle w:val="Corpotesto"/>
        <w:ind w:left="0"/>
        <w:jc w:val="left"/>
      </w:pPr>
    </w:p>
    <w:p w14:paraId="5EB65ACC" w14:textId="77777777" w:rsidR="00E501EF" w:rsidRDefault="005A7119">
      <w:pPr>
        <w:pStyle w:val="Titolo1"/>
      </w:pPr>
      <w:r>
        <w:t xml:space="preserve">ART. 3 – </w:t>
      </w:r>
      <w:r>
        <w:rPr>
          <w:spacing w:val="-2"/>
        </w:rPr>
        <w:t>DURATA</w:t>
      </w:r>
    </w:p>
    <w:p w14:paraId="14C63C5F" w14:textId="444778BF" w:rsidR="00E501EF" w:rsidRDefault="005A7119">
      <w:pPr>
        <w:pStyle w:val="Paragrafoelenco"/>
        <w:numPr>
          <w:ilvl w:val="1"/>
          <w:numId w:val="4"/>
        </w:numPr>
        <w:tabs>
          <w:tab w:val="left" w:pos="391"/>
        </w:tabs>
        <w:ind w:left="391" w:hanging="362"/>
        <w:jc w:val="both"/>
        <w:rPr>
          <w:sz w:val="24"/>
        </w:rPr>
      </w:pPr>
      <w:r>
        <w:rPr>
          <w:sz w:val="24"/>
        </w:rPr>
        <w:t>L’appalto</w:t>
      </w:r>
      <w:r>
        <w:rPr>
          <w:spacing w:val="-3"/>
          <w:sz w:val="24"/>
        </w:rPr>
        <w:t xml:space="preserve"> </w:t>
      </w:r>
      <w:r>
        <w:rPr>
          <w:sz w:val="24"/>
        </w:rPr>
        <w:t>ha durata di</w:t>
      </w:r>
      <w:r>
        <w:rPr>
          <w:spacing w:val="-2"/>
          <w:sz w:val="24"/>
        </w:rPr>
        <w:t xml:space="preserve"> </w:t>
      </w:r>
      <w:r w:rsidRPr="00562859">
        <w:rPr>
          <w:sz w:val="24"/>
        </w:rPr>
        <w:t>3</w:t>
      </w:r>
      <w:r w:rsidR="00BC4847" w:rsidRPr="00562859">
        <w:rPr>
          <w:sz w:val="24"/>
        </w:rPr>
        <w:t xml:space="preserve"> (tre)</w:t>
      </w:r>
      <w:r w:rsidRPr="00562859">
        <w:rPr>
          <w:sz w:val="24"/>
        </w:rPr>
        <w:t xml:space="preserve"> anni</w:t>
      </w:r>
      <w:r>
        <w:rPr>
          <w:sz w:val="24"/>
        </w:rPr>
        <w:t xml:space="preserve"> decorrenti dalla stipula del </w:t>
      </w:r>
      <w:r>
        <w:rPr>
          <w:spacing w:val="-2"/>
          <w:sz w:val="24"/>
        </w:rPr>
        <w:t>contratto.</w:t>
      </w:r>
    </w:p>
    <w:p w14:paraId="1406D072" w14:textId="1156576E" w:rsidR="00E501EF" w:rsidRDefault="005A7119" w:rsidP="0054640D">
      <w:pPr>
        <w:pStyle w:val="Paragrafoelenco"/>
        <w:numPr>
          <w:ilvl w:val="1"/>
          <w:numId w:val="4"/>
        </w:numPr>
        <w:tabs>
          <w:tab w:val="left" w:pos="408"/>
        </w:tabs>
        <w:spacing w:before="199"/>
        <w:ind w:left="29" w:firstLine="0"/>
        <w:jc w:val="both"/>
        <w:rPr>
          <w:sz w:val="24"/>
        </w:rPr>
      </w:pPr>
      <w:r>
        <w:rPr>
          <w:sz w:val="24"/>
        </w:rPr>
        <w:t xml:space="preserve">La stazione appaltante si riserva la facoltà di rinnovare il contratto, alle medesime condizioni, per una durata pari a </w:t>
      </w:r>
      <w:r w:rsidR="00BC4847" w:rsidRPr="00562859">
        <w:rPr>
          <w:sz w:val="24"/>
        </w:rPr>
        <w:t>2 (due) anni</w:t>
      </w:r>
      <w:r>
        <w:rPr>
          <w:sz w:val="24"/>
        </w:rPr>
        <w:t xml:space="preserve"> già compreso nella base d’asta. La stazione appaltante esercita tale facoltà comunicandola </w:t>
      </w:r>
      <w:r>
        <w:rPr>
          <w:spacing w:val="-2"/>
          <w:sz w:val="24"/>
        </w:rPr>
        <w:t>all’appaltatore.</w:t>
      </w:r>
    </w:p>
    <w:p w14:paraId="64776746" w14:textId="77777777" w:rsidR="00E501EF" w:rsidRDefault="00E501EF">
      <w:pPr>
        <w:pStyle w:val="Corpotesto"/>
        <w:ind w:left="0"/>
        <w:jc w:val="left"/>
      </w:pPr>
    </w:p>
    <w:p w14:paraId="53C1DBAB" w14:textId="77777777" w:rsidR="00E501EF" w:rsidRDefault="005A7119">
      <w:pPr>
        <w:pStyle w:val="Titolo1"/>
      </w:pPr>
      <w:r>
        <w:t>ART. 4 – OBBLIGHI</w:t>
      </w:r>
      <w:r>
        <w:rPr>
          <w:spacing w:val="-4"/>
        </w:rPr>
        <w:t xml:space="preserve"> </w:t>
      </w:r>
      <w:r>
        <w:rPr>
          <w:spacing w:val="-2"/>
        </w:rPr>
        <w:t>AFFIDATARIO</w:t>
      </w:r>
    </w:p>
    <w:p w14:paraId="4F1516E5" w14:textId="77777777" w:rsidR="00E501EF" w:rsidRDefault="005A7119" w:rsidP="0054640D">
      <w:pPr>
        <w:pStyle w:val="Corpotesto"/>
      </w:pPr>
      <w:r>
        <w:t xml:space="preserve">Il servizio si intende concesso ed accettato sotto l’osservanza piena ed assoluta delle norme, patti e condizioni contenuti nel presente contratto, nella documentazione di gara, nel verbale di aggiudicazione e nell’offerta economica e tecnica presentata </w:t>
      </w:r>
      <w:r>
        <w:lastRenderedPageBreak/>
        <w:t>dall’aggiudicatario.</w:t>
      </w:r>
    </w:p>
    <w:p w14:paraId="771C3EFB" w14:textId="158D1B9B" w:rsidR="00E501EF" w:rsidRDefault="00BC4847" w:rsidP="00B71C6F">
      <w:pPr>
        <w:pStyle w:val="Corpotesto"/>
        <w:tabs>
          <w:tab w:val="left" w:pos="7371"/>
        </w:tabs>
        <w:ind w:right="1241"/>
      </w:pPr>
      <w:r>
        <w:t>È</w:t>
      </w:r>
      <w:r w:rsidR="005A7119">
        <w:t xml:space="preserve"> inoltre vincolante per le parti, costituendo impegno contrattuale ai sensi dell’art. 137 del</w:t>
      </w:r>
      <w:r w:rsidR="005A7119">
        <w:rPr>
          <w:spacing w:val="-2"/>
        </w:rPr>
        <w:t xml:space="preserve"> </w:t>
      </w:r>
      <w:r w:rsidR="005A7119">
        <w:t>DPR n. 207/2010, quanto previsto e</w:t>
      </w:r>
      <w:r w:rsidR="005A7119">
        <w:rPr>
          <w:spacing w:val="-2"/>
        </w:rPr>
        <w:t xml:space="preserve"> </w:t>
      </w:r>
      <w:r w:rsidR="005A7119">
        <w:t>riportato nel</w:t>
      </w:r>
      <w:r w:rsidR="005A7119">
        <w:rPr>
          <w:spacing w:val="-2"/>
        </w:rPr>
        <w:t xml:space="preserve"> </w:t>
      </w:r>
      <w:r w:rsidR="005A7119">
        <w:t xml:space="preserve">capitolato. Sono, altresì, vincolanti per le parti, costituendo impegno contrattuale ai sensi dell’art. 137 del DPR n. 207/2010, le polizze di </w:t>
      </w:r>
      <w:r>
        <w:t>garanzia.</w:t>
      </w:r>
    </w:p>
    <w:p w14:paraId="11A923B0" w14:textId="77777777" w:rsidR="00E501EF" w:rsidRDefault="00E501EF">
      <w:pPr>
        <w:pStyle w:val="Corpotesto"/>
        <w:ind w:left="0"/>
        <w:jc w:val="left"/>
      </w:pPr>
    </w:p>
    <w:p w14:paraId="20CADE32" w14:textId="77777777" w:rsidR="00E501EF" w:rsidRDefault="005A7119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OGGETTO </w:t>
      </w:r>
      <w:r>
        <w:rPr>
          <w:spacing w:val="-2"/>
        </w:rPr>
        <w:t>DELL’AFFIDAMENTO</w:t>
      </w:r>
    </w:p>
    <w:p w14:paraId="21BAF40A" w14:textId="3BBD9CE9" w:rsidR="00E501EF" w:rsidRDefault="005A7119" w:rsidP="00B71C6F">
      <w:pPr>
        <w:pStyle w:val="Corpotesto"/>
      </w:pPr>
      <w:r>
        <w:t>Oggetto dell’affidamento è il supporto alla gestione del servizio di bonifica</w:t>
      </w:r>
      <w:r>
        <w:rPr>
          <w:spacing w:val="40"/>
        </w:rPr>
        <w:t xml:space="preserve"> </w:t>
      </w:r>
      <w:r>
        <w:t xml:space="preserve">e aggiornamento delle banche dati IMU per il recupero dell’IMU sulle annualità d’imposta </w:t>
      </w:r>
      <w:r w:rsidRPr="00562859">
        <w:t>202</w:t>
      </w:r>
      <w:r w:rsidR="00BC4847" w:rsidRPr="00562859">
        <w:t>1</w:t>
      </w:r>
      <w:r w:rsidRPr="00562859">
        <w:t>-202</w:t>
      </w:r>
      <w:r w:rsidR="00BC4847" w:rsidRPr="00562859">
        <w:t>5</w:t>
      </w:r>
      <w:r>
        <w:t>.</w:t>
      </w:r>
    </w:p>
    <w:p w14:paraId="1C30EF3D" w14:textId="58A04D9C" w:rsidR="00E501EF" w:rsidRDefault="005A7119" w:rsidP="00B71C6F">
      <w:pPr>
        <w:pStyle w:val="Corpotesto"/>
      </w:pPr>
      <w:r>
        <w:t xml:space="preserve">La riscossione delle maggiori entrate derivanti dall’emissione di avvisi di accertamento IMU rimane direttamente in capo al Comune di </w:t>
      </w:r>
      <w:r w:rsidR="00BC4847">
        <w:t>Alba Adriatica</w:t>
      </w:r>
      <w:r>
        <w:rPr>
          <w:spacing w:val="-2"/>
        </w:rPr>
        <w:t>.</w:t>
      </w:r>
    </w:p>
    <w:p w14:paraId="1C56B534" w14:textId="77777777" w:rsidR="00E501EF" w:rsidRDefault="005A7119">
      <w:pPr>
        <w:pStyle w:val="Titolo1"/>
        <w:spacing w:before="276"/>
      </w:pPr>
      <w:r>
        <w:t>ART.</w:t>
      </w:r>
      <w:r>
        <w:rPr>
          <w:spacing w:val="-2"/>
        </w:rPr>
        <w:t xml:space="preserve"> </w:t>
      </w:r>
      <w:r>
        <w:t>6 – OSSERVANZA DI</w:t>
      </w:r>
      <w:r>
        <w:rPr>
          <w:spacing w:val="-1"/>
        </w:rPr>
        <w:t xml:space="preserve"> </w:t>
      </w:r>
      <w:r>
        <w:t>LEGGI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REGOLAMENTI</w:t>
      </w:r>
    </w:p>
    <w:p w14:paraId="45724EA7" w14:textId="77777777" w:rsidR="00E501EF" w:rsidRDefault="005A7119" w:rsidP="00B71C6F">
      <w:pPr>
        <w:pStyle w:val="Corpotesto"/>
      </w:pPr>
      <w:r>
        <w:t>L’affidatario è obbligato ad osservare, oltre alle norme del presente capitolato, tutte le disposizioni di legge concernenti il servizio in oggetto, nonché le disposizioni contenute nei regolamenti comunali.</w:t>
      </w:r>
    </w:p>
    <w:p w14:paraId="4D403070" w14:textId="77777777" w:rsidR="00E501EF" w:rsidRDefault="00E501EF">
      <w:pPr>
        <w:pStyle w:val="Corpotesto"/>
        <w:ind w:left="0"/>
        <w:jc w:val="left"/>
      </w:pPr>
    </w:p>
    <w:p w14:paraId="328F1560" w14:textId="77777777" w:rsidR="00E501EF" w:rsidRDefault="005A7119">
      <w:pPr>
        <w:pStyle w:val="Titolo1"/>
      </w:pPr>
      <w:r>
        <w:t>ART. 7 – DURATA</w:t>
      </w:r>
      <w:r>
        <w:rPr>
          <w:spacing w:val="-3"/>
        </w:rPr>
        <w:t xml:space="preserve"> </w:t>
      </w:r>
      <w:r>
        <w:t>E DECORRENZA DEL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3633D1CD" w14:textId="2A68D1E8" w:rsidR="00E501EF" w:rsidRDefault="005A7119" w:rsidP="00B71C6F">
      <w:pPr>
        <w:pStyle w:val="Corpotesto"/>
      </w:pPr>
      <w:r>
        <w:t>L’appalto ha durata di tre anni, c</w:t>
      </w:r>
      <w:r w:rsidR="00DB119C">
        <w:t>on possibilità di proroga per due anni</w:t>
      </w:r>
      <w:r>
        <w:t>, naturali successivi e continui, a decorrere dalla stipula del contratto. Alla scadenza il rapporto contrattuale si intende risolto di diritto, senza obbligo</w:t>
      </w:r>
      <w:r>
        <w:rPr>
          <w:spacing w:val="80"/>
        </w:rPr>
        <w:t xml:space="preserve"> </w:t>
      </w:r>
      <w:r>
        <w:t>di disdetta.</w:t>
      </w:r>
    </w:p>
    <w:p w14:paraId="7D047BB6" w14:textId="77777777" w:rsidR="00E501EF" w:rsidRDefault="00E501EF">
      <w:pPr>
        <w:pStyle w:val="Corpotesto"/>
        <w:ind w:left="0"/>
        <w:jc w:val="left"/>
      </w:pPr>
    </w:p>
    <w:p w14:paraId="300AF7F1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8 – CORRISPETTIVO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2FD6B816" w14:textId="39A0BA01" w:rsidR="00E501EF" w:rsidRDefault="005A7119" w:rsidP="00B71C6F">
      <w:pPr>
        <w:pStyle w:val="Corpotesto"/>
      </w:pPr>
      <w:r>
        <w:t xml:space="preserve">Per la gestione del servizio l’affidatario viene retribuito con un compenso così come risultante dall’offerta economica presentata in sede di </w:t>
      </w:r>
      <w:r w:rsidR="00BC4847">
        <w:t>gara.</w:t>
      </w:r>
    </w:p>
    <w:p w14:paraId="5B60EE2B" w14:textId="77777777" w:rsidR="00E501EF" w:rsidRDefault="005A7119" w:rsidP="00B71C6F">
      <w:pPr>
        <w:pStyle w:val="Corpotesto"/>
      </w:pPr>
      <w:r>
        <w:t>Detto compenso è rapportato nella misura percentuale pari a</w:t>
      </w:r>
      <w:r w:rsidRPr="00B71C6F">
        <w:t>l ............%</w:t>
      </w:r>
      <w:r>
        <w:t xml:space="preserve"> da applicarsi sull’ammontare delle somme riscosse a titolo di imposta, escludendo, pertanto, le somme incassate a titolo di sanzioni, interessi ed eventuali ed ulteriori spese accessorie.</w:t>
      </w:r>
    </w:p>
    <w:p w14:paraId="33D0A6F7" w14:textId="77777777" w:rsidR="00E501EF" w:rsidRDefault="005A7119" w:rsidP="00B71C6F">
      <w:pPr>
        <w:pStyle w:val="Corpotesto"/>
        <w:spacing w:before="211"/>
        <w:ind w:left="0"/>
      </w:pPr>
      <w:r>
        <w:t>L’Ente</w:t>
      </w:r>
      <w:r>
        <w:rPr>
          <w:spacing w:val="-1"/>
        </w:rPr>
        <w:t xml:space="preserve"> </w:t>
      </w:r>
      <w:r>
        <w:t>autorizza il soggetto affidatario a prevedere a</w:t>
      </w:r>
      <w:r>
        <w:rPr>
          <w:spacing w:val="-1"/>
        </w:rPr>
        <w:t xml:space="preserve"> </w:t>
      </w:r>
      <w:r>
        <w:t>carico del</w:t>
      </w:r>
      <w:r>
        <w:rPr>
          <w:spacing w:val="-1"/>
        </w:rPr>
        <w:t xml:space="preserve"> </w:t>
      </w:r>
      <w:r>
        <w:t>contribuente il rimborso delle spese postali e di notifica relativi al servizio di cui al presente appalto, che restano in carico all’ente nel caso di mancato pagamento da parte del contribuente.</w:t>
      </w:r>
    </w:p>
    <w:p w14:paraId="66A21E61" w14:textId="77777777" w:rsidR="00E501EF" w:rsidRDefault="005A7119" w:rsidP="00B71C6F">
      <w:pPr>
        <w:pStyle w:val="Corpotesto"/>
      </w:pPr>
      <w:r>
        <w:t>Il compenso di spettanza per tutta la durata dell’appalto non è soggetto ad alcuna variazione se non in funzione di una specifica disposizione</w:t>
      </w:r>
      <w:r>
        <w:rPr>
          <w:spacing w:val="40"/>
        </w:rPr>
        <w:t xml:space="preserve"> </w:t>
      </w:r>
      <w:r>
        <w:rPr>
          <w:spacing w:val="-2"/>
        </w:rPr>
        <w:t>legislativa.</w:t>
      </w:r>
    </w:p>
    <w:p w14:paraId="74746878" w14:textId="77777777" w:rsidR="00E501EF" w:rsidRDefault="00E501EF">
      <w:pPr>
        <w:pStyle w:val="Corpotesto"/>
        <w:ind w:left="0"/>
        <w:jc w:val="left"/>
      </w:pPr>
    </w:p>
    <w:p w14:paraId="30D8BFC0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SUBAPPALTO</w:t>
      </w:r>
    </w:p>
    <w:p w14:paraId="064101D8" w14:textId="77777777" w:rsidR="00E501EF" w:rsidRDefault="005A7119" w:rsidP="00B71C6F">
      <w:pPr>
        <w:pStyle w:val="Corpotesto"/>
      </w:pPr>
      <w:r>
        <w:t>All’affidatario è fatto espresso divieto di subappaltare, cedere od attribuire ad altri soggetti la gestione</w:t>
      </w:r>
      <w:r>
        <w:rPr>
          <w:spacing w:val="-1"/>
        </w:rPr>
        <w:t xml:space="preserve"> </w:t>
      </w:r>
      <w:r>
        <w:t>del servizio oggetto del</w:t>
      </w:r>
      <w:r>
        <w:rPr>
          <w:spacing w:val="-1"/>
        </w:rPr>
        <w:t xml:space="preserve"> </w:t>
      </w:r>
      <w:r>
        <w:t>presente appalto, pena la immediata</w:t>
      </w:r>
      <w:r>
        <w:rPr>
          <w:spacing w:val="-3"/>
        </w:rPr>
        <w:t xml:space="preserve"> </w:t>
      </w:r>
      <w:r>
        <w:t>risoluzione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risarcimento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spese al Comune.</w:t>
      </w:r>
    </w:p>
    <w:p w14:paraId="655CA371" w14:textId="77777777" w:rsidR="00B71C6F" w:rsidRDefault="00B71C6F">
      <w:pPr>
        <w:pStyle w:val="Titolo1"/>
      </w:pPr>
    </w:p>
    <w:p w14:paraId="50B1ED86" w14:textId="30E89303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10 – ORGANIZZAZIONE DEL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54F21E85" w14:textId="77777777" w:rsidR="00E501EF" w:rsidRDefault="005A7119" w:rsidP="00B71C6F">
      <w:pPr>
        <w:pStyle w:val="Corpotesto"/>
      </w:pPr>
      <w:r>
        <w:t>Il servizio verrà svolto conformemente al progetto di gestione, formulato e prodotto in sede di offerta.</w:t>
      </w:r>
    </w:p>
    <w:p w14:paraId="6789C348" w14:textId="77777777" w:rsidR="00E501EF" w:rsidRDefault="005A7119" w:rsidP="00B71C6F">
      <w:pPr>
        <w:pStyle w:val="Corpotesto"/>
      </w:pPr>
      <w:r>
        <w:t>Gli addetti all’Ufficio istituito dall’affidatario dovranno dare tutte le informazioni</w:t>
      </w:r>
      <w:r>
        <w:rPr>
          <w:spacing w:val="-1"/>
        </w:rPr>
        <w:t xml:space="preserve"> </w:t>
      </w:r>
      <w:r>
        <w:t>utili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contribuenti agendo</w:t>
      </w:r>
      <w:r>
        <w:rPr>
          <w:spacing w:val="-1"/>
        </w:rPr>
        <w:t xml:space="preserve"> </w:t>
      </w:r>
      <w:r>
        <w:t>in costante</w:t>
      </w:r>
      <w:r>
        <w:rPr>
          <w:spacing w:val="-1"/>
        </w:rPr>
        <w:t xml:space="preserve"> </w:t>
      </w:r>
      <w:r>
        <w:t>sinergia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rapporto di collaborazione con gli uffici comunali, acquisendo direttamente per quanto possibile le informazioni necessarie per il disbrigo delle pratiche e per fornire risposte agli utenti.</w:t>
      </w:r>
    </w:p>
    <w:p w14:paraId="2B15A1BC" w14:textId="77777777" w:rsidR="00E501EF" w:rsidRDefault="005A7119" w:rsidP="00B71C6F">
      <w:pPr>
        <w:pStyle w:val="Corpotesto"/>
      </w:pPr>
      <w:r>
        <w:t>L’affidatario dovrà dare piena attuazione a tutte le norme previste nello Statuto del Contribuente (L. 212/2000)</w:t>
      </w:r>
    </w:p>
    <w:p w14:paraId="77EA7772" w14:textId="77777777" w:rsidR="00E501EF" w:rsidRDefault="00E501EF">
      <w:pPr>
        <w:pStyle w:val="Corpotesto"/>
        <w:ind w:left="0"/>
        <w:jc w:val="left"/>
      </w:pPr>
    </w:p>
    <w:p w14:paraId="78F53B8F" w14:textId="77777777" w:rsidR="00E501EF" w:rsidRDefault="005A7119">
      <w:pPr>
        <w:pStyle w:val="Titolo1"/>
      </w:pPr>
      <w:r>
        <w:t>ART.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RESPONSABILITA’</w:t>
      </w:r>
      <w:r>
        <w:rPr>
          <w:spacing w:val="-1"/>
        </w:rPr>
        <w:t xml:space="preserve"> </w:t>
      </w:r>
      <w:r>
        <w:t xml:space="preserve">VERSO </w:t>
      </w:r>
      <w:r>
        <w:rPr>
          <w:spacing w:val="-4"/>
        </w:rPr>
        <w:t>TERZI</w:t>
      </w:r>
    </w:p>
    <w:p w14:paraId="72FAD38F" w14:textId="77777777" w:rsidR="00E501EF" w:rsidRDefault="005A7119" w:rsidP="00B71C6F">
      <w:pPr>
        <w:pStyle w:val="Corpotesto"/>
      </w:pPr>
      <w:r>
        <w:t>L’affidatario è responsabile di qualsiasi danno causato a terzi nella gestione del servizio e solleva il Comune da ogni responsabilità diretta ed indiretta, sia civile che penale, sia per danni alle persone o alle cose, sia per mancato servizio verso i committenti, sia in genere per qualunque altra causa che dipenda dal servizio assunto.</w:t>
      </w:r>
    </w:p>
    <w:p w14:paraId="1B930379" w14:textId="77777777" w:rsidR="00E501EF" w:rsidRPr="00880973" w:rsidRDefault="005A7119" w:rsidP="00B71C6F">
      <w:pPr>
        <w:pStyle w:val="Corpotesto"/>
        <w:spacing w:before="1"/>
      </w:pPr>
      <w:r w:rsidRPr="00880973">
        <w:t xml:space="preserve">A questo scopo l’affidatario ha sottoscritto idonea polizza assicurativa RCT per il massimale non inferiore ad € 1.000.000,00 i cui estremi sono i </w:t>
      </w:r>
      <w:r w:rsidRPr="00880973">
        <w:rPr>
          <w:spacing w:val="-2"/>
        </w:rPr>
        <w:t>seguenti:</w:t>
      </w:r>
    </w:p>
    <w:p w14:paraId="71F8E96F" w14:textId="77777777" w:rsidR="00E501EF" w:rsidRPr="00880973" w:rsidRDefault="005A7119" w:rsidP="00B71C6F">
      <w:pPr>
        <w:pStyle w:val="Paragrafoelenco"/>
        <w:numPr>
          <w:ilvl w:val="0"/>
          <w:numId w:val="3"/>
        </w:numPr>
        <w:tabs>
          <w:tab w:val="left" w:pos="736"/>
        </w:tabs>
        <w:spacing w:line="294" w:lineRule="exact"/>
        <w:ind w:left="736" w:hanging="347"/>
        <w:rPr>
          <w:sz w:val="24"/>
        </w:rPr>
      </w:pPr>
      <w:r w:rsidRPr="00880973">
        <w:rPr>
          <w:sz w:val="24"/>
        </w:rPr>
        <w:t>Polizza</w:t>
      </w:r>
      <w:r w:rsidRPr="00880973">
        <w:rPr>
          <w:spacing w:val="-3"/>
          <w:sz w:val="24"/>
        </w:rPr>
        <w:t xml:space="preserve"> </w:t>
      </w:r>
      <w:r w:rsidRPr="00880973">
        <w:rPr>
          <w:sz w:val="24"/>
        </w:rPr>
        <w:t>n.....................rilasciata</w:t>
      </w:r>
      <w:r w:rsidRPr="00880973">
        <w:rPr>
          <w:spacing w:val="-3"/>
          <w:sz w:val="24"/>
        </w:rPr>
        <w:t xml:space="preserve"> </w:t>
      </w:r>
      <w:r w:rsidRPr="00880973">
        <w:rPr>
          <w:sz w:val="24"/>
        </w:rPr>
        <w:t xml:space="preserve">da </w:t>
      </w:r>
      <w:r w:rsidRPr="00880973">
        <w:rPr>
          <w:spacing w:val="-2"/>
          <w:sz w:val="24"/>
        </w:rPr>
        <w:t>....................................</w:t>
      </w:r>
    </w:p>
    <w:p w14:paraId="7520352B" w14:textId="77777777" w:rsidR="00E501EF" w:rsidRDefault="005A7119">
      <w:pPr>
        <w:pStyle w:val="Titolo1"/>
        <w:spacing w:before="275"/>
      </w:pPr>
      <w:r>
        <w:t>ART.</w:t>
      </w:r>
      <w:r>
        <w:rPr>
          <w:spacing w:val="-2"/>
        </w:rPr>
        <w:t xml:space="preserve"> </w:t>
      </w:r>
      <w:r>
        <w:t>12 – ONERI</w:t>
      </w:r>
      <w:r>
        <w:rPr>
          <w:spacing w:val="-3"/>
        </w:rPr>
        <w:t xml:space="preserve"> </w:t>
      </w:r>
      <w:r>
        <w:t>ED OBBLIGHI</w:t>
      </w:r>
      <w:r>
        <w:rPr>
          <w:spacing w:val="-4"/>
        </w:rPr>
        <w:t xml:space="preserve"> </w:t>
      </w:r>
      <w:r>
        <w:rPr>
          <w:spacing w:val="-2"/>
        </w:rPr>
        <w:t>DELL’AFFIDATARIO</w:t>
      </w:r>
    </w:p>
    <w:p w14:paraId="6FA4978C" w14:textId="77777777" w:rsidR="00E501EF" w:rsidRDefault="005A7119" w:rsidP="00B71C6F">
      <w:pPr>
        <w:pStyle w:val="Corpotesto"/>
      </w:pPr>
      <w:r>
        <w:t>Sono a carico dell’affidatario, intendendosi remunerati con il corrispettivo contrattuale, tutti gli oneri e rischi relativi alla prestazione del servizio di supporto oggetto dell’appalto, ivi compresi gli oneri e gli obblighi seguenti:</w:t>
      </w:r>
    </w:p>
    <w:p w14:paraId="1856C97A" w14:textId="77777777" w:rsidR="00E501EF" w:rsidRDefault="00E501EF" w:rsidP="00B71C6F">
      <w:pPr>
        <w:pStyle w:val="Corpotesto"/>
        <w:ind w:left="0"/>
        <w:jc w:val="left"/>
      </w:pPr>
    </w:p>
    <w:p w14:paraId="547C0B49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le spese di contratto e tutte le altre spese e tasse accessorie, le spese di copie e di bollo;</w:t>
      </w:r>
    </w:p>
    <w:p w14:paraId="029BE742" w14:textId="77777777" w:rsidR="00880973" w:rsidRDefault="005A7119" w:rsidP="00B71C6F">
      <w:pPr>
        <w:pStyle w:val="Paragrafoelenco"/>
        <w:numPr>
          <w:ilvl w:val="0"/>
          <w:numId w:val="2"/>
        </w:numPr>
        <w:spacing w:before="211"/>
        <w:ind w:firstLine="0"/>
        <w:jc w:val="both"/>
        <w:rPr>
          <w:sz w:val="24"/>
        </w:rPr>
      </w:pPr>
      <w:r w:rsidRPr="00880973">
        <w:rPr>
          <w:sz w:val="24"/>
        </w:rPr>
        <w:t>le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spese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relative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al</w:t>
      </w:r>
      <w:r w:rsidRPr="00880973">
        <w:rPr>
          <w:spacing w:val="-4"/>
          <w:sz w:val="24"/>
        </w:rPr>
        <w:t xml:space="preserve"> </w:t>
      </w:r>
      <w:r w:rsidRPr="00880973">
        <w:rPr>
          <w:sz w:val="24"/>
        </w:rPr>
        <w:t>funzionamento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dell’Ufficio,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gli stampati, i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materiali</w:t>
      </w:r>
      <w:r w:rsidRPr="00880973">
        <w:rPr>
          <w:spacing w:val="-2"/>
          <w:sz w:val="24"/>
        </w:rPr>
        <w:t xml:space="preserve"> </w:t>
      </w:r>
      <w:r w:rsidRPr="00880973">
        <w:rPr>
          <w:sz w:val="24"/>
        </w:rPr>
        <w:t>ed attrezzature occorrenti per l’espletamento del servizio (a titolo esemplificativo ma non esaustivo: carta, cancelleria, materiale da archiviazione ecc.);</w:t>
      </w:r>
    </w:p>
    <w:p w14:paraId="63187BF8" w14:textId="39F8387D" w:rsidR="00E501EF" w:rsidRDefault="005A7119" w:rsidP="00B71C6F">
      <w:pPr>
        <w:pStyle w:val="Paragrafoelenco"/>
        <w:numPr>
          <w:ilvl w:val="0"/>
          <w:numId w:val="2"/>
        </w:numPr>
        <w:spacing w:before="211"/>
        <w:ind w:firstLine="0"/>
        <w:jc w:val="both"/>
        <w:rPr>
          <w:sz w:val="24"/>
        </w:rPr>
      </w:pPr>
      <w:r w:rsidRPr="00880973">
        <w:rPr>
          <w:sz w:val="24"/>
        </w:rPr>
        <w:t>le spese per il personale. Il Comune rimane completamente estraneo ai rapporti giuridici ed economici che</w:t>
      </w:r>
      <w:r w:rsidRPr="00880973">
        <w:rPr>
          <w:spacing w:val="-1"/>
          <w:sz w:val="24"/>
        </w:rPr>
        <w:t xml:space="preserve"> </w:t>
      </w:r>
      <w:r w:rsidRPr="00880973">
        <w:rPr>
          <w:sz w:val="24"/>
        </w:rPr>
        <w:t>intervengono tra</w:t>
      </w:r>
      <w:r w:rsidRPr="00880973">
        <w:rPr>
          <w:spacing w:val="-1"/>
          <w:sz w:val="24"/>
        </w:rPr>
        <w:t xml:space="preserve"> </w:t>
      </w:r>
      <w:r w:rsidRPr="00880973">
        <w:rPr>
          <w:sz w:val="24"/>
        </w:rPr>
        <w:t>la ditta aggiudicataria e il personale assunto, e nessun diritto potrà essere fatto valere nei confronti dell’amministrazione comunale a qualsiasi ragione o titolo;</w:t>
      </w:r>
    </w:p>
    <w:p w14:paraId="3D58D0E8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il risarcimento dei danni ingiusti arrecati alle persone e alle cose qualunque ne sia la natura e la causa, connessi con l’oggetto dell’appalto;</w:t>
      </w:r>
    </w:p>
    <w:p w14:paraId="135318C5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l’immediata comunicazione al Comune di tutte le controversie che dovessero sorgere tra l’affidatario e i cittadini;</w:t>
      </w:r>
    </w:p>
    <w:p w14:paraId="75E9F1CA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 xml:space="preserve">la predisposizione di tutti gli strumenti e le metodologie atti a garantire elevati livelli di servizio, ivi compresi quelli relativi alla sicurezza e </w:t>
      </w:r>
      <w:r>
        <w:rPr>
          <w:spacing w:val="-2"/>
          <w:sz w:val="24"/>
        </w:rPr>
        <w:t>riservatezza;</w:t>
      </w:r>
    </w:p>
    <w:p w14:paraId="2AEDC360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garantire un rapporto con l’utenza improntato a principi di trasparenza, correttezza, imparzialità;</w:t>
      </w:r>
    </w:p>
    <w:p w14:paraId="7E6D106A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osservare e applicare le norme generali e comunali vigenti nelle materie oggetto dell’appalto, nonché le aliquote approvate dal Comune;</w:t>
      </w:r>
    </w:p>
    <w:p w14:paraId="391BAAD8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gestire il servizio con sistemi informatici idonei a costituire una banca dati completa, dettagliata e flessibile, al fine di consentire una rapida rendicontazione e al fine della consegna, al termine del contratto, di archivi informatici che soddisfino le esigenze dell’Amministrazione Comunale;</w:t>
      </w:r>
    </w:p>
    <w:p w14:paraId="7575EF84" w14:textId="77777777" w:rsidR="00E501EF" w:rsidRDefault="005A7119" w:rsidP="00B71C6F">
      <w:pPr>
        <w:pStyle w:val="Paragrafoelenco"/>
        <w:numPr>
          <w:ilvl w:val="0"/>
          <w:numId w:val="2"/>
        </w:numPr>
        <w:ind w:left="408" w:hanging="379"/>
        <w:jc w:val="both"/>
        <w:rPr>
          <w:sz w:val="24"/>
        </w:rPr>
      </w:pPr>
      <w:r>
        <w:rPr>
          <w:spacing w:val="-2"/>
          <w:sz w:val="24"/>
        </w:rPr>
        <w:t>designare:</w:t>
      </w:r>
    </w:p>
    <w:p w14:paraId="48728CFE" w14:textId="77777777" w:rsidR="00E501EF" w:rsidRDefault="005A7119" w:rsidP="00B71C6F">
      <w:pPr>
        <w:pStyle w:val="Paragrafoelenco"/>
        <w:numPr>
          <w:ilvl w:val="1"/>
          <w:numId w:val="2"/>
        </w:numPr>
        <w:ind w:firstLine="120"/>
        <w:jc w:val="left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40"/>
          <w:sz w:val="24"/>
        </w:rPr>
        <w:t xml:space="preserve"> </w:t>
      </w:r>
      <w:r>
        <w:rPr>
          <w:sz w:val="24"/>
        </w:rPr>
        <w:t>personali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legge </w:t>
      </w:r>
      <w:r>
        <w:rPr>
          <w:spacing w:val="-2"/>
          <w:sz w:val="24"/>
        </w:rPr>
        <w:t>675/96;</w:t>
      </w:r>
    </w:p>
    <w:p w14:paraId="6D97D7CB" w14:textId="0A043591" w:rsidR="00E501EF" w:rsidRDefault="005A7119" w:rsidP="00B71C6F">
      <w:pPr>
        <w:pStyle w:val="Paragrafoelenco"/>
        <w:numPr>
          <w:ilvl w:val="1"/>
          <w:numId w:val="2"/>
        </w:numPr>
        <w:ind w:left="288" w:hanging="139"/>
        <w:jc w:val="lef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responsabile della</w:t>
      </w:r>
      <w:r>
        <w:rPr>
          <w:spacing w:val="-1"/>
          <w:sz w:val="24"/>
        </w:rPr>
        <w:t xml:space="preserve"> </w:t>
      </w:r>
      <w:r>
        <w:rPr>
          <w:sz w:val="24"/>
        </w:rPr>
        <w:t>sicurezza ai</w:t>
      </w:r>
      <w:r>
        <w:rPr>
          <w:spacing w:val="-1"/>
          <w:sz w:val="24"/>
        </w:rPr>
        <w:t xml:space="preserve"> </w:t>
      </w:r>
      <w:r>
        <w:rPr>
          <w:sz w:val="24"/>
        </w:rPr>
        <w:t>sensi del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Lgs 9/04/2008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 w:rsidR="00BC4847">
        <w:rPr>
          <w:sz w:val="24"/>
        </w:rPr>
        <w:t>81.</w:t>
      </w:r>
    </w:p>
    <w:p w14:paraId="753E79AF" w14:textId="77777777" w:rsidR="00E501EF" w:rsidRDefault="005A7119" w:rsidP="00B71C6F">
      <w:pPr>
        <w:pStyle w:val="Paragrafoelenco"/>
        <w:numPr>
          <w:ilvl w:val="1"/>
          <w:numId w:val="2"/>
        </w:numPr>
        <w:ind w:right="-142" w:firstLine="12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unico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gestirà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1"/>
          <w:sz w:val="24"/>
        </w:rPr>
        <w:t xml:space="preserve"> </w:t>
      </w:r>
      <w:r>
        <w:rPr>
          <w:sz w:val="24"/>
        </w:rPr>
        <w:t>col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coordinerà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rapporti col proprio personale.</w:t>
      </w:r>
    </w:p>
    <w:p w14:paraId="78CF20FD" w14:textId="22157AE9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organizzare il servizio di accertamento e liquidazione. Per esigenze meccanografiche ed amministrative, l’affidatario potrà accentrare presso la propria sede principale od agenzia di zona l’elaborazione degli atti r</w:t>
      </w:r>
      <w:r w:rsidR="00E55488">
        <w:rPr>
          <w:sz w:val="24"/>
        </w:rPr>
        <w:t>elativi utilizzando</w:t>
      </w:r>
      <w:r>
        <w:rPr>
          <w:sz w:val="24"/>
        </w:rPr>
        <w:t>;</w:t>
      </w:r>
    </w:p>
    <w:p w14:paraId="3D3171D6" w14:textId="77777777" w:rsidR="00E501EF" w:rsidRDefault="005A7119" w:rsidP="00B71C6F">
      <w:pPr>
        <w:pStyle w:val="Paragrafoelenco"/>
        <w:numPr>
          <w:ilvl w:val="0"/>
          <w:numId w:val="2"/>
        </w:numPr>
        <w:spacing w:before="1"/>
        <w:ind w:firstLine="0"/>
        <w:jc w:val="both"/>
        <w:rPr>
          <w:sz w:val="24"/>
        </w:rPr>
      </w:pPr>
      <w:r>
        <w:rPr>
          <w:sz w:val="24"/>
        </w:rPr>
        <w:t xml:space="preserve">coadiuvare il Comune nella gestione del contenzioso tributario che dovesse emergere a seguito della notifica di avvisi di accertamento IMU lavorati dall’affidatario </w:t>
      </w:r>
      <w:r>
        <w:rPr>
          <w:sz w:val="24"/>
        </w:rPr>
        <w:lastRenderedPageBreak/>
        <w:t>mediante stesura di apposite relazioni/deduzioni da utilizzare per la eventuale costituzione in giudizio dell’Ente;</w:t>
      </w:r>
    </w:p>
    <w:p w14:paraId="2CE8F62F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consegnare al Comune, alla scadenza contrattuale, gli atti relativi alla gestione di supporto effettuata, nonché l’elenco delle procedure di accertamento iniziate, o da iniziare, per conto del Comune;</w:t>
      </w:r>
    </w:p>
    <w:p w14:paraId="003941F2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conservare presso la propria sede la documentazione amministrativa relativa alla gestione del servizio di supporto, fermo restando l’obbligo di produrre la medesima documentazione, a semplice richiesta, per i controlli ritenuti necessari e, comunque, per ogni esigenza degli organi di vigilanza del Comune;</w:t>
      </w:r>
    </w:p>
    <w:p w14:paraId="2FA37E5D" w14:textId="77777777" w:rsidR="00E501EF" w:rsidRDefault="005A7119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Concordare preventivamente con il Comune le modalità di invio di ogni comunicazione e/o avviso di pagamento, i cui testi devono essere necessariamente sottoposti all’approvazione del Comune;</w:t>
      </w:r>
    </w:p>
    <w:p w14:paraId="2E337806" w14:textId="18EC5F19" w:rsidR="00E501EF" w:rsidRDefault="00BC4847" w:rsidP="00B71C6F">
      <w:pPr>
        <w:pStyle w:val="Paragrafoelenco"/>
        <w:numPr>
          <w:ilvl w:val="0"/>
          <w:numId w:val="2"/>
        </w:numPr>
        <w:ind w:firstLine="0"/>
        <w:jc w:val="both"/>
        <w:rPr>
          <w:sz w:val="24"/>
        </w:rPr>
      </w:pPr>
      <w:r>
        <w:rPr>
          <w:sz w:val="24"/>
        </w:rPr>
        <w:t>È</w:t>
      </w:r>
      <w:r w:rsidR="005A7119">
        <w:rPr>
          <w:sz w:val="24"/>
        </w:rPr>
        <w:t xml:space="preserve"> inoltre vincolante per l’affidatario quanto previsto e riportato nel Capitolato di appalto.</w:t>
      </w:r>
    </w:p>
    <w:p w14:paraId="473D0D1C" w14:textId="77777777" w:rsidR="00E501EF" w:rsidRDefault="005A7119">
      <w:pPr>
        <w:pStyle w:val="Titolo1"/>
        <w:spacing w:before="211"/>
      </w:pPr>
      <w:r>
        <w:t xml:space="preserve">ART. 13 – </w:t>
      </w:r>
      <w:r>
        <w:rPr>
          <w:spacing w:val="-2"/>
        </w:rPr>
        <w:t>DOMICILIO</w:t>
      </w:r>
    </w:p>
    <w:p w14:paraId="0C2CC4DD" w14:textId="3CF0E7C1" w:rsidR="00E501EF" w:rsidRDefault="005A7119" w:rsidP="00B71C6F">
      <w:pPr>
        <w:pStyle w:val="Corpotesto"/>
      </w:pPr>
      <w:r>
        <w:t xml:space="preserve">L’affidatario elegge il domicilio a tutti gli effetti del contratto presso il territorio comunale all’indirizzo dell’ufficio </w:t>
      </w:r>
      <w:r w:rsidRPr="00880973">
        <w:t xml:space="preserve">in loco sito in Via </w:t>
      </w:r>
      <w:r w:rsidR="00880973">
        <w:t>……….</w:t>
      </w:r>
    </w:p>
    <w:p w14:paraId="2C891606" w14:textId="77777777" w:rsidR="00E501EF" w:rsidRDefault="00E501EF">
      <w:pPr>
        <w:pStyle w:val="Corpotesto"/>
        <w:ind w:left="0"/>
        <w:jc w:val="left"/>
      </w:pPr>
    </w:p>
    <w:p w14:paraId="221E9F73" w14:textId="77777777" w:rsidR="00E501EF" w:rsidRDefault="005A7119">
      <w:pPr>
        <w:pStyle w:val="Titolo1"/>
      </w:pPr>
      <w:r>
        <w:t xml:space="preserve">ART. 14 – </w:t>
      </w:r>
      <w:r>
        <w:rPr>
          <w:spacing w:val="-2"/>
        </w:rPr>
        <w:t>PERSONALE</w:t>
      </w:r>
    </w:p>
    <w:p w14:paraId="0BD7CC42" w14:textId="77777777" w:rsidR="00E501EF" w:rsidRDefault="005A7119" w:rsidP="00B71C6F">
      <w:pPr>
        <w:pStyle w:val="Corpotesto"/>
        <w:jc w:val="left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capitolato,</w:t>
      </w:r>
      <w:r>
        <w:rPr>
          <w:spacing w:val="-2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adibito</w:t>
      </w:r>
      <w:r>
        <w:rPr>
          <w:spacing w:val="-2"/>
        </w:rPr>
        <w:t xml:space="preserve"> </w:t>
      </w:r>
      <w:r>
        <w:t>personale idoneo all'espletamento dello stesso.</w:t>
      </w:r>
    </w:p>
    <w:p w14:paraId="70C3AC68" w14:textId="77777777" w:rsidR="00E501EF" w:rsidRDefault="005A7119" w:rsidP="00B71C6F">
      <w:pPr>
        <w:pStyle w:val="Corpotesto"/>
        <w:jc w:val="left"/>
      </w:pPr>
      <w:r>
        <w:t xml:space="preserve">La condizione di cui al comma precedente costituisce obbligazione minima </w:t>
      </w:r>
      <w:r>
        <w:rPr>
          <w:spacing w:val="-2"/>
        </w:rPr>
        <w:t>inderogabile.</w:t>
      </w:r>
    </w:p>
    <w:p w14:paraId="1DBA06F9" w14:textId="77777777" w:rsidR="00E501EF" w:rsidRDefault="005A7119" w:rsidP="00B71C6F">
      <w:pPr>
        <w:pStyle w:val="Corpotesto"/>
        <w:jc w:val="left"/>
      </w:pPr>
      <w:r>
        <w:t>Resta</w:t>
      </w:r>
      <w:r>
        <w:rPr>
          <w:spacing w:val="29"/>
        </w:rPr>
        <w:t xml:space="preserve"> </w:t>
      </w:r>
      <w:r>
        <w:t>comunque inteso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dell'operato</w:t>
      </w:r>
      <w:r>
        <w:rPr>
          <w:spacing w:val="29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personale</w:t>
      </w:r>
      <w:r>
        <w:rPr>
          <w:spacing w:val="29"/>
        </w:rPr>
        <w:t xml:space="preserve"> </w:t>
      </w:r>
      <w:r>
        <w:t>sarà esclusivamente responsabile l’affidatario.</w:t>
      </w:r>
    </w:p>
    <w:p w14:paraId="04AA353C" w14:textId="77777777" w:rsidR="00E501EF" w:rsidRDefault="00E501EF">
      <w:pPr>
        <w:pStyle w:val="Corpotesto"/>
        <w:ind w:left="0"/>
        <w:jc w:val="left"/>
      </w:pPr>
    </w:p>
    <w:p w14:paraId="10C8E9CF" w14:textId="77777777" w:rsidR="00E501EF" w:rsidRDefault="005A7119">
      <w:pPr>
        <w:pStyle w:val="Titolo1"/>
      </w:pPr>
      <w:r>
        <w:t>ART. 15 –</w:t>
      </w:r>
      <w:r>
        <w:rPr>
          <w:spacing w:val="2"/>
        </w:rPr>
        <w:t xml:space="preserve"> </w:t>
      </w:r>
      <w:r>
        <w:rPr>
          <w:spacing w:val="-2"/>
        </w:rPr>
        <w:t>LOCALI</w:t>
      </w:r>
    </w:p>
    <w:p w14:paraId="06BE67B8" w14:textId="77777777" w:rsidR="00E501EF" w:rsidRDefault="005A7119" w:rsidP="00B71C6F">
      <w:pPr>
        <w:pStyle w:val="Corpotesto"/>
      </w:pPr>
      <w:r>
        <w:t>L’aggiudicatario si impegna, per tutta la durata dell’appalto, a fornire a proprie spese i locali adibiti all’espletamento del servizio come risultante dall’offerta presentata in sede di gara.</w:t>
      </w:r>
    </w:p>
    <w:p w14:paraId="519DB630" w14:textId="77777777" w:rsidR="00E501EF" w:rsidRDefault="00E501EF">
      <w:pPr>
        <w:pStyle w:val="Corpotesto"/>
        <w:ind w:left="0"/>
        <w:jc w:val="left"/>
      </w:pPr>
    </w:p>
    <w:p w14:paraId="2A63400E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16 –</w:t>
      </w:r>
      <w:r>
        <w:rPr>
          <w:spacing w:val="-1"/>
        </w:rPr>
        <w:t xml:space="preserve"> </w:t>
      </w:r>
      <w:r>
        <w:t>COORDINAMENTO</w:t>
      </w:r>
      <w:r>
        <w:rPr>
          <w:spacing w:val="-3"/>
        </w:rPr>
        <w:t xml:space="preserve"> </w:t>
      </w:r>
      <w:r>
        <w:t xml:space="preserve">E </w:t>
      </w:r>
      <w:r>
        <w:rPr>
          <w:spacing w:val="-2"/>
        </w:rPr>
        <w:t>VIGILANZA</w:t>
      </w:r>
    </w:p>
    <w:p w14:paraId="3C9D3326" w14:textId="067FFB66" w:rsidR="00E501EF" w:rsidRDefault="005A7119" w:rsidP="00B71C6F">
      <w:pPr>
        <w:pStyle w:val="Corpotesto"/>
      </w:pPr>
      <w:r>
        <w:t xml:space="preserve">Il servizio di ispezioni e controlli </w:t>
      </w:r>
      <w:r w:rsidR="00562859">
        <w:t>è</w:t>
      </w:r>
      <w:r>
        <w:t xml:space="preserve"> affidato al Comune a cui spetta effettuare sia la vigilanza sulla regolarità dello svolgimento del servizio.</w:t>
      </w:r>
    </w:p>
    <w:p w14:paraId="75C01F61" w14:textId="575F2DFF" w:rsidR="00E501EF" w:rsidRDefault="005A7119" w:rsidP="00B71C6F">
      <w:pPr>
        <w:pStyle w:val="Corpotesto"/>
      </w:pPr>
      <w:r>
        <w:t xml:space="preserve">L’affidatario dovrà consentire l'accesso all'Ufficio degli incaricati del Comune e porre a disposizione tutti i documenti relativi alla gestione del servizio di </w:t>
      </w:r>
      <w:r w:rsidR="00BC4847">
        <w:t>supporto.</w:t>
      </w:r>
    </w:p>
    <w:p w14:paraId="6680BFA0" w14:textId="77777777" w:rsidR="00E501EF" w:rsidRDefault="005A7119" w:rsidP="00B71C6F">
      <w:pPr>
        <w:pStyle w:val="Corpotesto"/>
      </w:pPr>
      <w:r>
        <w:t>L’affidatario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rPr>
          <w:spacing w:val="-2"/>
        </w:rPr>
        <w:t>tenuto:</w:t>
      </w:r>
    </w:p>
    <w:p w14:paraId="744452D6" w14:textId="77777777" w:rsidR="00E501EF" w:rsidRDefault="005A7119" w:rsidP="00B71C6F">
      <w:pPr>
        <w:pStyle w:val="Corpotesto"/>
      </w:pPr>
      <w:r>
        <w:t>-ad</w:t>
      </w:r>
      <w:r>
        <w:rPr>
          <w:spacing w:val="-6"/>
        </w:rPr>
        <w:t xml:space="preserve"> </w:t>
      </w:r>
      <w:r>
        <w:t>applicare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Regolamenti e le</w:t>
      </w:r>
      <w:r>
        <w:rPr>
          <w:spacing w:val="-1"/>
        </w:rPr>
        <w:t xml:space="preserve"> </w:t>
      </w:r>
      <w:r>
        <w:t>tariffe</w:t>
      </w:r>
      <w:r>
        <w:rPr>
          <w:spacing w:val="-3"/>
        </w:rPr>
        <w:t xml:space="preserve"> </w:t>
      </w:r>
      <w:r>
        <w:t>deliberate</w:t>
      </w:r>
      <w:r>
        <w:rPr>
          <w:spacing w:val="2"/>
        </w:rPr>
        <w:t xml:space="preserve"> </w:t>
      </w:r>
      <w:r>
        <w:t xml:space="preserve">dagli Organi </w:t>
      </w:r>
      <w:r>
        <w:rPr>
          <w:spacing w:val="-2"/>
        </w:rPr>
        <w:t>competenti;</w:t>
      </w:r>
    </w:p>
    <w:p w14:paraId="7C2AC34A" w14:textId="77777777" w:rsidR="00E501EF" w:rsidRDefault="005A7119" w:rsidP="00B71C6F">
      <w:pPr>
        <w:pStyle w:val="Corpotesto"/>
      </w:pPr>
      <w:r>
        <w:t>-a</w:t>
      </w:r>
      <w:r>
        <w:rPr>
          <w:spacing w:val="-1"/>
        </w:rPr>
        <w:t xml:space="preserve"> </w:t>
      </w:r>
      <w:r>
        <w:t>rispondere tempestivamente, nei</w:t>
      </w:r>
      <w:r>
        <w:rPr>
          <w:spacing w:val="-1"/>
        </w:rPr>
        <w:t xml:space="preserve"> </w:t>
      </w:r>
      <w:r>
        <w:t>tempi e nelle forme previste</w:t>
      </w:r>
      <w:r>
        <w:rPr>
          <w:spacing w:val="-1"/>
        </w:rPr>
        <w:t xml:space="preserve"> </w:t>
      </w:r>
      <w:r>
        <w:t>dal progetto operativo alle istanze del contribuente.</w:t>
      </w:r>
    </w:p>
    <w:p w14:paraId="0F92EF4A" w14:textId="77777777" w:rsidR="00E501EF" w:rsidRDefault="00E501EF">
      <w:pPr>
        <w:pStyle w:val="Corpotesto"/>
        <w:ind w:left="0"/>
        <w:jc w:val="left"/>
      </w:pPr>
    </w:p>
    <w:p w14:paraId="12F291AC" w14:textId="77777777" w:rsidR="00E501EF" w:rsidRDefault="005A7119">
      <w:pPr>
        <w:pStyle w:val="Titolo1"/>
        <w:spacing w:before="1"/>
      </w:pPr>
      <w:r>
        <w:t>ART.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STIPULA DEL</w:t>
      </w:r>
      <w:r>
        <w:rPr>
          <w:spacing w:val="-3"/>
        </w:rPr>
        <w:t xml:space="preserve"> </w:t>
      </w:r>
      <w:r>
        <w:rPr>
          <w:spacing w:val="-2"/>
        </w:rPr>
        <w:t>CONTRATTO</w:t>
      </w:r>
    </w:p>
    <w:p w14:paraId="7ECB3844" w14:textId="04FBDC98" w:rsidR="00E501EF" w:rsidRDefault="005A7119" w:rsidP="00B71C6F">
      <w:pPr>
        <w:pStyle w:val="Corpotesto"/>
      </w:pPr>
      <w:r>
        <w:t xml:space="preserve">Il contratto sarà redatto e sottoscritto in modalità elettronica ai sensi di quanto disposto dal </w:t>
      </w:r>
      <w:r w:rsidR="00BC4847">
        <w:t>Decreto-legge</w:t>
      </w:r>
      <w:r>
        <w:t xml:space="preserve"> 18.10.2012 n. 179, convertito in Legge 17.12.2012 n. 221, pertanto il rappresentante dell’aggiudicatario dovrà risultare munito di firma digitale.</w:t>
      </w:r>
    </w:p>
    <w:p w14:paraId="553A7F2A" w14:textId="77777777" w:rsidR="00E501EF" w:rsidRDefault="005A7119">
      <w:pPr>
        <w:pStyle w:val="Titolo1"/>
        <w:spacing w:before="276"/>
      </w:pPr>
      <w:r>
        <w:t>ART.</w:t>
      </w:r>
      <w:r>
        <w:rPr>
          <w:spacing w:val="61"/>
        </w:rPr>
        <w:t xml:space="preserve"> </w:t>
      </w:r>
      <w:r>
        <w:t>18 –</w:t>
      </w:r>
      <w:r>
        <w:rPr>
          <w:spacing w:val="1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rPr>
          <w:spacing w:val="-2"/>
        </w:rPr>
        <w:t>CONTRATTUALI</w:t>
      </w:r>
    </w:p>
    <w:p w14:paraId="402D4ED7" w14:textId="3CB3F0EB" w:rsidR="00E501EF" w:rsidRDefault="005A7119" w:rsidP="00B71C6F">
      <w:pPr>
        <w:pStyle w:val="Corpotesto"/>
        <w:ind w:firstLine="60"/>
        <w:jc w:val="left"/>
      </w:pPr>
      <w:r>
        <w:t>Fanno</w:t>
      </w:r>
      <w:r>
        <w:rPr>
          <w:spacing w:val="35"/>
        </w:rPr>
        <w:t xml:space="preserve"> </w:t>
      </w:r>
      <w:r>
        <w:t>parte</w:t>
      </w:r>
      <w:r>
        <w:rPr>
          <w:spacing w:val="36"/>
        </w:rPr>
        <w:t xml:space="preserve"> </w:t>
      </w:r>
      <w:r>
        <w:t>integrante</w:t>
      </w:r>
      <w:r>
        <w:rPr>
          <w:spacing w:val="39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sostanziale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contratto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 xml:space="preserve">supporto alla gestione, ancorché non materialmente </w:t>
      </w:r>
      <w:r w:rsidR="00BC4847">
        <w:t>allegati:</w:t>
      </w:r>
    </w:p>
    <w:p w14:paraId="25366D1E" w14:textId="77777777" w:rsidR="00E501EF" w:rsidRDefault="005A7119" w:rsidP="00B71C6F">
      <w:pPr>
        <w:pStyle w:val="Paragrafoelenco"/>
        <w:numPr>
          <w:ilvl w:val="0"/>
          <w:numId w:val="1"/>
        </w:numPr>
        <w:tabs>
          <w:tab w:val="left" w:pos="272"/>
        </w:tabs>
        <w:ind w:left="272" w:hanging="243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capitolato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d’oneri;</w:t>
      </w:r>
    </w:p>
    <w:p w14:paraId="3404D7AA" w14:textId="77777777" w:rsidR="00E501EF" w:rsidRDefault="005A7119">
      <w:pPr>
        <w:pStyle w:val="Paragrafoelenco"/>
        <w:numPr>
          <w:ilvl w:val="0"/>
          <w:numId w:val="1"/>
        </w:numPr>
        <w:tabs>
          <w:tab w:val="left" w:pos="288"/>
        </w:tabs>
        <w:ind w:left="288" w:hanging="259"/>
        <w:rPr>
          <w:sz w:val="24"/>
        </w:rPr>
      </w:pPr>
      <w:r>
        <w:rPr>
          <w:sz w:val="24"/>
        </w:rPr>
        <w:lastRenderedPageBreak/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norme previste nel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bando di </w:t>
      </w:r>
      <w:r>
        <w:rPr>
          <w:spacing w:val="-2"/>
          <w:sz w:val="24"/>
        </w:rPr>
        <w:t>gara;</w:t>
      </w:r>
    </w:p>
    <w:p w14:paraId="38D25E57" w14:textId="77777777" w:rsidR="00E501EF" w:rsidRDefault="005A7119">
      <w:pPr>
        <w:pStyle w:val="Paragrafoelenco"/>
        <w:numPr>
          <w:ilvl w:val="0"/>
          <w:numId w:val="1"/>
        </w:numPr>
        <w:tabs>
          <w:tab w:val="left" w:pos="272"/>
        </w:tabs>
        <w:ind w:left="272" w:hanging="243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presentata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sede 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gara.</w:t>
      </w:r>
    </w:p>
    <w:p w14:paraId="7979F150" w14:textId="77777777" w:rsidR="00E501EF" w:rsidRDefault="00E501EF">
      <w:pPr>
        <w:pStyle w:val="Corpotesto"/>
        <w:ind w:left="0"/>
        <w:jc w:val="left"/>
      </w:pPr>
    </w:p>
    <w:p w14:paraId="562B95BA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rPr>
          <w:spacing w:val="-2"/>
        </w:rPr>
        <w:t>CONTRATTO</w:t>
      </w:r>
    </w:p>
    <w:p w14:paraId="27B3FDF4" w14:textId="33C6F789" w:rsidR="00E501EF" w:rsidRDefault="005A7119" w:rsidP="00B71C6F">
      <w:pPr>
        <w:pStyle w:val="Corpotesto"/>
        <w:spacing w:before="273"/>
      </w:pPr>
      <w:r>
        <w:t>Le</w:t>
      </w:r>
      <w:r>
        <w:rPr>
          <w:spacing w:val="39"/>
        </w:rPr>
        <w:t xml:space="preserve"> </w:t>
      </w:r>
      <w:r>
        <w:t>spese</w:t>
      </w:r>
      <w:r>
        <w:rPr>
          <w:spacing w:val="35"/>
        </w:rPr>
        <w:t xml:space="preserve"> </w:t>
      </w:r>
      <w:r>
        <w:t>contrattuali</w:t>
      </w:r>
      <w:r>
        <w:rPr>
          <w:spacing w:val="37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fiscali,</w:t>
      </w:r>
      <w:r>
        <w:rPr>
          <w:spacing w:val="40"/>
        </w:rPr>
        <w:t xml:space="preserve"> </w:t>
      </w:r>
      <w:r>
        <w:t>conseguenti</w:t>
      </w:r>
      <w:r>
        <w:rPr>
          <w:spacing w:val="37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atto,</w:t>
      </w:r>
      <w:r>
        <w:rPr>
          <w:spacing w:val="37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totale carico dell’aggiudicatario, che se le assume senza diritto a rivalsa.</w:t>
      </w:r>
      <w:r w:rsidR="00880973"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scrittura</w:t>
      </w:r>
      <w:r>
        <w:rPr>
          <w:spacing w:val="40"/>
        </w:rPr>
        <w:t xml:space="preserve"> </w:t>
      </w:r>
      <w:r>
        <w:t>privata,</w:t>
      </w:r>
      <w:r>
        <w:rPr>
          <w:spacing w:val="40"/>
        </w:rPr>
        <w:t xml:space="preserve"> </w:t>
      </w:r>
      <w:r>
        <w:t>soggetta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imposta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bollo,</w:t>
      </w:r>
      <w:r>
        <w:tab/>
        <w:t>è</w:t>
      </w:r>
      <w:r>
        <w:rPr>
          <w:spacing w:val="35"/>
        </w:rPr>
        <w:t xml:space="preserve"> </w:t>
      </w:r>
      <w:r>
        <w:t>redatta</w:t>
      </w:r>
      <w:r>
        <w:rPr>
          <w:spacing w:val="35"/>
        </w:rPr>
        <w:t xml:space="preserve"> </w:t>
      </w:r>
      <w:r>
        <w:t xml:space="preserve">in doppio originale e sarà registrata in termine fisso a cura dell’aggiudicatario. </w:t>
      </w:r>
      <w:r w:rsidR="00BC4847">
        <w:t>È</w:t>
      </w:r>
      <w:r>
        <w:t xml:space="preserve"> onere dell’aggiudicatario produrre al Comune attestazione dell’avvenuta registrazione del presente atto.</w:t>
      </w:r>
    </w:p>
    <w:p w14:paraId="3F2243AC" w14:textId="77777777" w:rsidR="00E501EF" w:rsidRDefault="00E501EF">
      <w:pPr>
        <w:pStyle w:val="Corpotesto"/>
        <w:ind w:left="0"/>
        <w:jc w:val="left"/>
      </w:pPr>
    </w:p>
    <w:p w14:paraId="208AE2A5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20 – GARANZIA</w:t>
      </w:r>
      <w:r>
        <w:rPr>
          <w:spacing w:val="-1"/>
        </w:rPr>
        <w:t xml:space="preserve"> </w:t>
      </w:r>
      <w:r>
        <w:t>E RISERVATEZZA 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0B25A086" w14:textId="77777777" w:rsidR="00E501EF" w:rsidRDefault="005A7119" w:rsidP="00B71C6F">
      <w:pPr>
        <w:pStyle w:val="Corpotesto"/>
      </w:pPr>
      <w:r>
        <w:t>E’ fatto obbligo all’ affidatario di garantire la massima riservatezza dei dati</w:t>
      </w:r>
      <w:r>
        <w:rPr>
          <w:spacing w:val="40"/>
        </w:rPr>
        <w:t xml:space="preserve"> </w:t>
      </w:r>
      <w:r>
        <w:t xml:space="preserve">e delle notizie nell’espletamento dell’incarico, applicando la disciplina in materia prevista dal D.lgs. 30/06/2003 n. 196 e successive modificazioni e </w:t>
      </w:r>
      <w:r>
        <w:rPr>
          <w:spacing w:val="-2"/>
        </w:rPr>
        <w:t>integrazioni.</w:t>
      </w:r>
    </w:p>
    <w:p w14:paraId="3D8BDA38" w14:textId="77777777" w:rsidR="00E501EF" w:rsidRDefault="005A7119" w:rsidP="00B71C6F">
      <w:pPr>
        <w:pStyle w:val="Corpotesto"/>
      </w:pPr>
      <w:r>
        <w:t>L’affidatario del servizio assume l’incarico di responsabile del trattamento dei dati.</w:t>
      </w:r>
    </w:p>
    <w:p w14:paraId="393F7042" w14:textId="77777777" w:rsidR="00E501EF" w:rsidRDefault="00E501EF">
      <w:pPr>
        <w:pStyle w:val="Corpotesto"/>
        <w:ind w:left="0"/>
        <w:jc w:val="left"/>
      </w:pPr>
    </w:p>
    <w:p w14:paraId="51C26C9E" w14:textId="77777777" w:rsidR="00E501EF" w:rsidRDefault="005A7119">
      <w:pPr>
        <w:pStyle w:val="Titolo1"/>
      </w:pPr>
      <w:r>
        <w:t>ART.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– RISOLUZIONE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CONTRATTO</w:t>
      </w:r>
    </w:p>
    <w:p w14:paraId="2ACDBEAB" w14:textId="77777777" w:rsidR="00E501EF" w:rsidRDefault="005A7119" w:rsidP="00B71C6F">
      <w:pPr>
        <w:pStyle w:val="Corpotesto"/>
        <w:tabs>
          <w:tab w:val="left" w:pos="401"/>
          <w:tab w:val="left" w:pos="1480"/>
          <w:tab w:val="left" w:pos="1895"/>
          <w:tab w:val="left" w:pos="2881"/>
          <w:tab w:val="left" w:pos="3267"/>
          <w:tab w:val="left" w:pos="4146"/>
          <w:tab w:val="left" w:pos="4558"/>
          <w:tab w:val="left" w:pos="5373"/>
          <w:tab w:val="left" w:pos="5905"/>
        </w:tabs>
      </w:pPr>
      <w:r>
        <w:rPr>
          <w:spacing w:val="-6"/>
        </w:rPr>
        <w:t>Il</w:t>
      </w:r>
      <w:r>
        <w:tab/>
      </w:r>
      <w:r>
        <w:rPr>
          <w:spacing w:val="-2"/>
        </w:rPr>
        <w:t>contratto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servizio</w:t>
      </w:r>
      <w:r>
        <w:tab/>
      </w:r>
      <w:r>
        <w:rPr>
          <w:spacing w:val="-6"/>
        </w:rPr>
        <w:t>si</w:t>
      </w:r>
      <w:r>
        <w:tab/>
      </w:r>
      <w:r>
        <w:rPr>
          <w:spacing w:val="-2"/>
        </w:rPr>
        <w:t>risolve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diritto</w:t>
      </w:r>
      <w:r>
        <w:tab/>
      </w:r>
      <w:r>
        <w:rPr>
          <w:spacing w:val="-4"/>
        </w:rPr>
        <w:t>per</w:t>
      </w:r>
      <w:r>
        <w:tab/>
      </w:r>
      <w:r>
        <w:rPr>
          <w:spacing w:val="-2"/>
        </w:rPr>
        <w:t xml:space="preserve">inadempimento </w:t>
      </w:r>
      <w:r>
        <w:t>dell’affidatario nei seguenti casi:</w:t>
      </w:r>
    </w:p>
    <w:p w14:paraId="321874B9" w14:textId="77777777" w:rsidR="00E501EF" w:rsidRDefault="005A7119" w:rsidP="00B71C6F">
      <w:pPr>
        <w:pStyle w:val="Corpotesto"/>
      </w:pPr>
      <w:r>
        <w:t xml:space="preserve">per non aver prestato o adeguato la cauzione stabilita per l’effettuazione del </w:t>
      </w:r>
      <w:r>
        <w:rPr>
          <w:spacing w:val="-2"/>
        </w:rPr>
        <w:t>servizio;</w:t>
      </w:r>
    </w:p>
    <w:p w14:paraId="6F42A56F" w14:textId="77777777" w:rsidR="00E501EF" w:rsidRDefault="005A7119" w:rsidP="00B71C6F">
      <w:pPr>
        <w:pStyle w:val="Corpotesto"/>
      </w:pPr>
      <w:r>
        <w:t>per</w:t>
      </w:r>
      <w:r>
        <w:rPr>
          <w:spacing w:val="-10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commesso</w:t>
      </w:r>
      <w:r>
        <w:rPr>
          <w:spacing w:val="-5"/>
        </w:rPr>
        <w:t xml:space="preserve"> </w:t>
      </w:r>
      <w:r>
        <w:t>gravi</w:t>
      </w:r>
      <w:r>
        <w:rPr>
          <w:spacing w:val="-5"/>
        </w:rPr>
        <w:t xml:space="preserve"> </w:t>
      </w:r>
      <w:r>
        <w:t>irregolarità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gestione; per non avere iniziato il servizio alla data fissata;</w:t>
      </w:r>
    </w:p>
    <w:p w14:paraId="6AD1976C" w14:textId="025327F7" w:rsidR="00E501EF" w:rsidRDefault="005A7119" w:rsidP="00B71C6F">
      <w:pPr>
        <w:pStyle w:val="Corpotesto"/>
      </w:pPr>
      <w:r>
        <w:t>per</w:t>
      </w:r>
      <w:r>
        <w:rPr>
          <w:spacing w:val="80"/>
        </w:rPr>
        <w:t xml:space="preserve"> </w:t>
      </w:r>
      <w:r>
        <w:t>scioglimento,</w:t>
      </w:r>
      <w:r>
        <w:rPr>
          <w:spacing w:val="80"/>
        </w:rPr>
        <w:t xml:space="preserve"> </w:t>
      </w:r>
      <w:r>
        <w:t>cessazione,</w:t>
      </w:r>
      <w:r>
        <w:rPr>
          <w:spacing w:val="80"/>
        </w:rPr>
        <w:t xml:space="preserve"> </w:t>
      </w:r>
      <w:r>
        <w:t>fallimento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apertura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altra</w:t>
      </w:r>
      <w:r>
        <w:rPr>
          <w:spacing w:val="80"/>
        </w:rPr>
        <w:t xml:space="preserve"> </w:t>
      </w:r>
      <w:r>
        <w:t xml:space="preserve">procedura concorsuale nei confronti </w:t>
      </w:r>
      <w:r w:rsidR="00BC4847">
        <w:t>dell’affidatario</w:t>
      </w:r>
      <w:r>
        <w:t>;</w:t>
      </w:r>
    </w:p>
    <w:p w14:paraId="05AAED12" w14:textId="77777777" w:rsidR="00E501EF" w:rsidRDefault="005A7119" w:rsidP="00B71C6F">
      <w:pPr>
        <w:pStyle w:val="Corpotesto"/>
      </w:pPr>
      <w:r>
        <w:t>per</w:t>
      </w:r>
      <w:r>
        <w:rPr>
          <w:spacing w:val="-6"/>
        </w:rPr>
        <w:t xml:space="preserve"> </w:t>
      </w:r>
      <w:r>
        <w:t>cessione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preventivo</w:t>
      </w:r>
      <w:r>
        <w:rPr>
          <w:spacing w:val="-3"/>
        </w:rPr>
        <w:t xml:space="preserve"> </w:t>
      </w:r>
      <w:r>
        <w:t>assenso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Comune; in caso di sub appalto fatti salvi i casi previsti dall’art.6;</w:t>
      </w:r>
    </w:p>
    <w:p w14:paraId="09556F22" w14:textId="77777777" w:rsidR="00E501EF" w:rsidRDefault="005A7119" w:rsidP="00B71C6F">
      <w:pPr>
        <w:pStyle w:val="Corpotesto"/>
      </w:pPr>
      <w:r>
        <w:t>per la falsa attestazione con la quale i legali rappresentanti dichiaravano che loro stessi o i soci della società rappresentata non detenevano, a nessun titolo, direttamente o indirettamente, interessi in altre società partecipanti alla gara stessa;</w:t>
      </w:r>
    </w:p>
    <w:p w14:paraId="2D95298B" w14:textId="77777777" w:rsidR="00E501EF" w:rsidRDefault="005A7119" w:rsidP="00B71C6F">
      <w:pPr>
        <w:pStyle w:val="Corpotesto"/>
      </w:pPr>
      <w:r>
        <w:t>per mancato rispetto degli accordi sindacali in vigore ed in genere delle norme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lavoro,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assicurazioni</w:t>
      </w:r>
      <w:r>
        <w:rPr>
          <w:spacing w:val="-3"/>
        </w:rPr>
        <w:t xml:space="preserve"> </w:t>
      </w:r>
      <w:r>
        <w:t>sociali,</w:t>
      </w:r>
      <w:r>
        <w:rPr>
          <w:spacing w:val="-1"/>
        </w:rPr>
        <w:t xml:space="preserve"> </w:t>
      </w:r>
      <w:r>
        <w:t>previdenziali, infortunistiche e similari.</w:t>
      </w:r>
    </w:p>
    <w:p w14:paraId="4E678A31" w14:textId="77777777" w:rsidR="00E501EF" w:rsidRDefault="005A7119" w:rsidP="00B71C6F">
      <w:pPr>
        <w:pStyle w:val="Corpotesto"/>
        <w:spacing w:before="1"/>
      </w:pPr>
      <w:r>
        <w:t>La</w:t>
      </w:r>
      <w:r>
        <w:rPr>
          <w:spacing w:val="1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disposta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motivato</w:t>
      </w:r>
      <w:r>
        <w:rPr>
          <w:spacing w:val="-1"/>
        </w:rPr>
        <w:t xml:space="preserve"> </w:t>
      </w:r>
      <w:r>
        <w:t xml:space="preserve">provvedimento </w:t>
      </w:r>
      <w:r>
        <w:rPr>
          <w:spacing w:val="-2"/>
        </w:rPr>
        <w:t>dell’Ente.</w:t>
      </w:r>
    </w:p>
    <w:p w14:paraId="752D6BB0" w14:textId="77777777" w:rsidR="00E501EF" w:rsidRDefault="005A7119" w:rsidP="00B71C6F">
      <w:pPr>
        <w:pStyle w:val="Corpotesto"/>
      </w:pPr>
      <w:r>
        <w:t xml:space="preserve">La risoluzione produce, con effetto immediato dalla data di notifica del provvedimento comunale di risoluzione, la cessazione dalla conduzione del </w:t>
      </w:r>
      <w:r>
        <w:rPr>
          <w:spacing w:val="-2"/>
        </w:rPr>
        <w:t>servizio.</w:t>
      </w:r>
    </w:p>
    <w:p w14:paraId="6A8942BC" w14:textId="77777777" w:rsidR="00E501EF" w:rsidRDefault="005A7119" w:rsidP="00B71C6F">
      <w:pPr>
        <w:pStyle w:val="Corpotesto"/>
      </w:pPr>
      <w:r>
        <w:t>Il contratto di servizio si intenderà risolto di pieno diritto qualora nel corso della gestione fossero emanate norme legislative che ne determinino l’abolizione, senza che l’affidatario nulla possa pretendere dal Comune.</w:t>
      </w:r>
    </w:p>
    <w:p w14:paraId="2ED2139E" w14:textId="77777777" w:rsidR="00E501EF" w:rsidRDefault="00E501EF">
      <w:pPr>
        <w:pStyle w:val="Corpotesto"/>
        <w:ind w:left="0"/>
        <w:jc w:val="left"/>
      </w:pPr>
    </w:p>
    <w:p w14:paraId="4C476EC3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22 –</w:t>
      </w:r>
      <w:r>
        <w:rPr>
          <w:spacing w:val="-1"/>
        </w:rPr>
        <w:t xml:space="preserve"> </w:t>
      </w:r>
      <w:r>
        <w:t>FACOLTA’</w:t>
      </w:r>
      <w:r>
        <w:rPr>
          <w:spacing w:val="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RECESSO</w:t>
      </w:r>
    </w:p>
    <w:p w14:paraId="6B710AED" w14:textId="77777777" w:rsidR="00E501EF" w:rsidRDefault="005A7119" w:rsidP="00B71C6F">
      <w:pPr>
        <w:pStyle w:val="Corpotesto"/>
      </w:pPr>
      <w:r>
        <w:t>Il Comune può recedere dal contratto prima della scadenza in presenza di ragioni di pubblico interesse inderogabili ed urgenti, con preavviso di almeno 90 giorni.</w:t>
      </w:r>
    </w:p>
    <w:p w14:paraId="6ABD0900" w14:textId="77777777" w:rsidR="00E501EF" w:rsidRDefault="005A7119" w:rsidP="00B71C6F">
      <w:pPr>
        <w:pStyle w:val="Corpotesto"/>
      </w:pPr>
      <w:r>
        <w:t>In tal caso, l’affidatario non può vantare alcuna pretesa di risarcimento o indennizzo a qualsiasi titolo, salvi i compensi per la gestione fino alla data del recesso.</w:t>
      </w:r>
    </w:p>
    <w:p w14:paraId="6C1CFD77" w14:textId="77777777" w:rsidR="00E501EF" w:rsidRDefault="00E501EF">
      <w:pPr>
        <w:pStyle w:val="Corpotesto"/>
      </w:pPr>
    </w:p>
    <w:p w14:paraId="7085BD14" w14:textId="77777777" w:rsidR="00E501EF" w:rsidRDefault="005A7119">
      <w:pPr>
        <w:pStyle w:val="Titolo1"/>
        <w:spacing w:before="211"/>
      </w:pPr>
      <w:r>
        <w:t xml:space="preserve">ART. 23 – </w:t>
      </w:r>
      <w:r>
        <w:rPr>
          <w:spacing w:val="-2"/>
        </w:rPr>
        <w:t>GARANZIE</w:t>
      </w:r>
    </w:p>
    <w:p w14:paraId="55B3A3F9" w14:textId="533DF51E" w:rsidR="00E501EF" w:rsidRDefault="005A7119" w:rsidP="00B71C6F">
      <w:pPr>
        <w:pStyle w:val="Corpotesto"/>
      </w:pPr>
      <w:r>
        <w:t>Ai sensi dell’articolo 117 D.Lgs. 36/2023 l’esecutore del contratto è obbligato a costituire apposita garanzia fideiussoria.</w:t>
      </w:r>
    </w:p>
    <w:p w14:paraId="67A65D19" w14:textId="77777777" w:rsidR="00E501EF" w:rsidRDefault="005A7119" w:rsidP="00B71C6F">
      <w:pPr>
        <w:pStyle w:val="Corpotesto"/>
      </w:pPr>
      <w:r>
        <w:t xml:space="preserve">La fideiussione deve recare la firma di un soggetto autorizzato a rilasciare la fideiussione </w:t>
      </w:r>
      <w:r>
        <w:lastRenderedPageBreak/>
        <w:t>per conto dell’istituto, banca, azienda o compagnia di assicurazione, autenticata da notaio, e deve prevedere espressamente la rinuncia al beneficio della preventiva escussione del debitore principale, la rinuncia</w:t>
      </w:r>
      <w:r>
        <w:rPr>
          <w:spacing w:val="-2"/>
        </w:rPr>
        <w:t xml:space="preserve"> </w:t>
      </w:r>
      <w:r>
        <w:t>all’eccezione di cui all’art. 1957 comma 2 del codice</w:t>
      </w:r>
      <w:r>
        <w:rPr>
          <w:spacing w:val="-2"/>
        </w:rPr>
        <w:t xml:space="preserve"> </w:t>
      </w:r>
      <w:r>
        <w:t>civile, nonché l’operatività della garanzia medesima entro 15 (quindici) giorni, a semplice richiesta scritta dell’Amministrazione.</w:t>
      </w:r>
    </w:p>
    <w:p w14:paraId="744E7985" w14:textId="77777777" w:rsidR="00E501EF" w:rsidRDefault="00E501EF" w:rsidP="00B71C6F">
      <w:pPr>
        <w:pStyle w:val="Corpotesto"/>
        <w:ind w:left="0"/>
        <w:jc w:val="left"/>
      </w:pPr>
    </w:p>
    <w:p w14:paraId="0198E3AC" w14:textId="77777777" w:rsidR="00E501EF" w:rsidRDefault="005A7119">
      <w:pPr>
        <w:pStyle w:val="Titolo1"/>
      </w:pPr>
      <w:r>
        <w:t>ART. 24</w:t>
      </w:r>
      <w:r>
        <w:rPr>
          <w:spacing w:val="1"/>
        </w:rPr>
        <w:t xml:space="preserve"> </w:t>
      </w:r>
      <w:r>
        <w:t>– ATTI</w:t>
      </w:r>
      <w:r>
        <w:rPr>
          <w:spacing w:val="-3"/>
        </w:rPr>
        <w:t xml:space="preserve"> </w:t>
      </w:r>
      <w:r>
        <w:t>SUCCESSIVI</w:t>
      </w:r>
      <w:r>
        <w:rPr>
          <w:spacing w:val="-4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SCADENZA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CONTRATTO</w:t>
      </w:r>
    </w:p>
    <w:p w14:paraId="6162F6CE" w14:textId="34D7571F" w:rsidR="00E501EF" w:rsidRDefault="00562859" w:rsidP="00B71C6F">
      <w:pPr>
        <w:pStyle w:val="Corpotesto"/>
      </w:pPr>
      <w:r>
        <w:t>È</w:t>
      </w:r>
      <w:r w:rsidR="005A7119">
        <w:t xml:space="preserve"> fatto divieto all’affidatario di emettere</w:t>
      </w:r>
      <w:r w:rsidR="005A7119">
        <w:rPr>
          <w:spacing w:val="-1"/>
        </w:rPr>
        <w:t xml:space="preserve"> </w:t>
      </w:r>
      <w:r w:rsidR="005A7119">
        <w:t>atti successivamente alla scadenza del contratto.</w:t>
      </w:r>
    </w:p>
    <w:p w14:paraId="2CA314F4" w14:textId="4B63E08F" w:rsidR="00E501EF" w:rsidRDefault="005A7119" w:rsidP="00B71C6F">
      <w:pPr>
        <w:pStyle w:val="Corpotesto"/>
      </w:pPr>
      <w:r>
        <w:t>L’affidatario dovrà, alla scadenza del contratto o al momento della risoluzione anticipata del medesimo, consegnare al Comune gli</w:t>
      </w:r>
      <w:r w:rsidR="00C94C7A">
        <w:t xml:space="preserve"> eventuali </w:t>
      </w:r>
      <w:r>
        <w:t xml:space="preserve">archivi </w:t>
      </w:r>
      <w:r w:rsidR="00C94C7A">
        <w:t xml:space="preserve">in possesso </w:t>
      </w:r>
      <w:r>
        <w:t>contenenti le banche dati aggiornate all’ultima gestione.</w:t>
      </w:r>
    </w:p>
    <w:p w14:paraId="0767AAF6" w14:textId="77777777" w:rsidR="00E501EF" w:rsidRDefault="005A7119" w:rsidP="00B71C6F">
      <w:pPr>
        <w:pStyle w:val="Corpotesto"/>
      </w:pPr>
      <w:r>
        <w:t>La restituzione delle banche dati su supporto magnetico dovrà avvenire secondo il tracciato record indicato dal Comune un mese prima della scadenza della concessione.</w:t>
      </w:r>
    </w:p>
    <w:p w14:paraId="2F165C6F" w14:textId="77777777" w:rsidR="00E501EF" w:rsidRDefault="00E501EF">
      <w:pPr>
        <w:pStyle w:val="Corpotesto"/>
        <w:ind w:left="0"/>
        <w:jc w:val="left"/>
      </w:pPr>
    </w:p>
    <w:p w14:paraId="07E4E997" w14:textId="77777777" w:rsidR="00E501EF" w:rsidRDefault="005A7119">
      <w:pPr>
        <w:pStyle w:val="Titolo1"/>
      </w:pPr>
      <w:r>
        <w:t>ART.</w:t>
      </w:r>
      <w:r>
        <w:rPr>
          <w:spacing w:val="-1"/>
        </w:rPr>
        <w:t xml:space="preserve"> </w:t>
      </w:r>
      <w:r>
        <w:t>25 –</w:t>
      </w:r>
      <w:r>
        <w:rPr>
          <w:spacing w:val="-1"/>
        </w:rPr>
        <w:t xml:space="preserve"> </w:t>
      </w:r>
      <w:r>
        <w:t xml:space="preserve">FORO </w:t>
      </w:r>
      <w:r>
        <w:rPr>
          <w:spacing w:val="-2"/>
        </w:rPr>
        <w:t>COMPETENTE</w:t>
      </w:r>
    </w:p>
    <w:p w14:paraId="73E20278" w14:textId="74B7F811" w:rsidR="00E501EF" w:rsidRDefault="005A7119" w:rsidP="00B71C6F">
      <w:pPr>
        <w:pStyle w:val="Corpotesto"/>
      </w:pPr>
      <w:r>
        <w:t xml:space="preserve">Per ogni controversia davanti al giudice ordinario è competente il </w:t>
      </w:r>
      <w:r w:rsidRPr="00562859">
        <w:t xml:space="preserve">Foro di </w:t>
      </w:r>
      <w:r w:rsidR="00BC4847" w:rsidRPr="00562859">
        <w:t>Teramo</w:t>
      </w:r>
      <w:r w:rsidRPr="00562859">
        <w:t>.</w:t>
      </w:r>
    </w:p>
    <w:sectPr w:rsidR="00E501EF" w:rsidSect="0054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920" w:right="1704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53F5" w14:textId="77777777" w:rsidR="00BB1A46" w:rsidRDefault="00BB1A46" w:rsidP="004702A0">
      <w:r>
        <w:separator/>
      </w:r>
    </w:p>
  </w:endnote>
  <w:endnote w:type="continuationSeparator" w:id="0">
    <w:p w14:paraId="0D9A6DEF" w14:textId="77777777" w:rsidR="00BB1A46" w:rsidRDefault="00BB1A46" w:rsidP="0047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CF70" w14:textId="77777777" w:rsidR="00384EA3" w:rsidRDefault="00384E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8190" w14:textId="77777777" w:rsidR="00384EA3" w:rsidRDefault="00384E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005C" w14:textId="77777777" w:rsidR="00384EA3" w:rsidRDefault="00384E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376E" w14:textId="77777777" w:rsidR="00BB1A46" w:rsidRDefault="00BB1A46" w:rsidP="004702A0">
      <w:r>
        <w:separator/>
      </w:r>
    </w:p>
  </w:footnote>
  <w:footnote w:type="continuationSeparator" w:id="0">
    <w:p w14:paraId="77148556" w14:textId="77777777" w:rsidR="00BB1A46" w:rsidRDefault="00BB1A46" w:rsidP="0047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D89B" w14:textId="77777777" w:rsidR="00384EA3" w:rsidRDefault="00384E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68B4" w14:textId="5CD5F5A9" w:rsidR="004702A0" w:rsidRDefault="004702A0" w:rsidP="004702A0">
    <w:pPr>
      <w:pStyle w:val="Intestazione"/>
      <w:jc w:val="right"/>
    </w:pPr>
    <w:r>
      <w:t xml:space="preserve">Allegato </w:t>
    </w:r>
    <w:r w:rsidR="00384EA3"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6E7A" w14:textId="77777777" w:rsidR="00384EA3" w:rsidRDefault="00384E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0261"/>
    <w:multiLevelType w:val="hybridMultilevel"/>
    <w:tmpl w:val="0726A9C4"/>
    <w:lvl w:ilvl="0" w:tplc="640CAD84">
      <w:start w:val="1"/>
      <w:numFmt w:val="lowerLetter"/>
      <w:lvlText w:val="%1)"/>
      <w:lvlJc w:val="left"/>
      <w:pPr>
        <w:ind w:left="273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D0BE62">
      <w:numFmt w:val="bullet"/>
      <w:lvlText w:val="•"/>
      <w:lvlJc w:val="left"/>
      <w:pPr>
        <w:ind w:left="1116" w:hanging="245"/>
      </w:pPr>
      <w:rPr>
        <w:rFonts w:hint="default"/>
        <w:lang w:val="it-IT" w:eastAsia="en-US" w:bidi="ar-SA"/>
      </w:rPr>
    </w:lvl>
    <w:lvl w:ilvl="2" w:tplc="3F504686">
      <w:numFmt w:val="bullet"/>
      <w:lvlText w:val="•"/>
      <w:lvlJc w:val="left"/>
      <w:pPr>
        <w:ind w:left="1953" w:hanging="245"/>
      </w:pPr>
      <w:rPr>
        <w:rFonts w:hint="default"/>
        <w:lang w:val="it-IT" w:eastAsia="en-US" w:bidi="ar-SA"/>
      </w:rPr>
    </w:lvl>
    <w:lvl w:ilvl="3" w:tplc="FF96D89C">
      <w:numFmt w:val="bullet"/>
      <w:lvlText w:val="•"/>
      <w:lvlJc w:val="left"/>
      <w:pPr>
        <w:ind w:left="2790" w:hanging="245"/>
      </w:pPr>
      <w:rPr>
        <w:rFonts w:hint="default"/>
        <w:lang w:val="it-IT" w:eastAsia="en-US" w:bidi="ar-SA"/>
      </w:rPr>
    </w:lvl>
    <w:lvl w:ilvl="4" w:tplc="8F44BD9C">
      <w:numFmt w:val="bullet"/>
      <w:lvlText w:val="•"/>
      <w:lvlJc w:val="left"/>
      <w:pPr>
        <w:ind w:left="3626" w:hanging="245"/>
      </w:pPr>
      <w:rPr>
        <w:rFonts w:hint="default"/>
        <w:lang w:val="it-IT" w:eastAsia="en-US" w:bidi="ar-SA"/>
      </w:rPr>
    </w:lvl>
    <w:lvl w:ilvl="5" w:tplc="ACEED4C8">
      <w:numFmt w:val="bullet"/>
      <w:lvlText w:val="•"/>
      <w:lvlJc w:val="left"/>
      <w:pPr>
        <w:ind w:left="4463" w:hanging="245"/>
      </w:pPr>
      <w:rPr>
        <w:rFonts w:hint="default"/>
        <w:lang w:val="it-IT" w:eastAsia="en-US" w:bidi="ar-SA"/>
      </w:rPr>
    </w:lvl>
    <w:lvl w:ilvl="6" w:tplc="79DC7B0C">
      <w:numFmt w:val="bullet"/>
      <w:lvlText w:val="•"/>
      <w:lvlJc w:val="left"/>
      <w:pPr>
        <w:ind w:left="5300" w:hanging="245"/>
      </w:pPr>
      <w:rPr>
        <w:rFonts w:hint="default"/>
        <w:lang w:val="it-IT" w:eastAsia="en-US" w:bidi="ar-SA"/>
      </w:rPr>
    </w:lvl>
    <w:lvl w:ilvl="7" w:tplc="E90613A6">
      <w:numFmt w:val="bullet"/>
      <w:lvlText w:val="•"/>
      <w:lvlJc w:val="left"/>
      <w:pPr>
        <w:ind w:left="6137" w:hanging="245"/>
      </w:pPr>
      <w:rPr>
        <w:rFonts w:hint="default"/>
        <w:lang w:val="it-IT" w:eastAsia="en-US" w:bidi="ar-SA"/>
      </w:rPr>
    </w:lvl>
    <w:lvl w:ilvl="8" w:tplc="2BEA17D8">
      <w:numFmt w:val="bullet"/>
      <w:lvlText w:val="•"/>
      <w:lvlJc w:val="left"/>
      <w:pPr>
        <w:ind w:left="6973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1A207F4D"/>
    <w:multiLevelType w:val="multilevel"/>
    <w:tmpl w:val="1A30EBD6"/>
    <w:lvl w:ilvl="0">
      <w:start w:val="3"/>
      <w:numFmt w:val="decimal"/>
      <w:lvlText w:val="%1"/>
      <w:lvlJc w:val="left"/>
      <w:pPr>
        <w:ind w:left="392" w:hanging="36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49" w:hanging="36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4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98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23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8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73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9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FE31F01"/>
    <w:multiLevelType w:val="hybridMultilevel"/>
    <w:tmpl w:val="540A64BC"/>
    <w:lvl w:ilvl="0" w:tplc="023E4666">
      <w:numFmt w:val="bullet"/>
      <w:lvlText w:val="-"/>
      <w:lvlJc w:val="left"/>
      <w:pPr>
        <w:ind w:left="29" w:hanging="2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1DE89BA4">
      <w:numFmt w:val="bullet"/>
      <w:lvlText w:val="•"/>
      <w:lvlJc w:val="left"/>
      <w:pPr>
        <w:ind w:left="882" w:hanging="260"/>
      </w:pPr>
      <w:rPr>
        <w:rFonts w:hint="default"/>
        <w:lang w:val="it-IT" w:eastAsia="en-US" w:bidi="ar-SA"/>
      </w:rPr>
    </w:lvl>
    <w:lvl w:ilvl="2" w:tplc="5DD2B330">
      <w:numFmt w:val="bullet"/>
      <w:lvlText w:val="•"/>
      <w:lvlJc w:val="left"/>
      <w:pPr>
        <w:ind w:left="1745" w:hanging="260"/>
      </w:pPr>
      <w:rPr>
        <w:rFonts w:hint="default"/>
        <w:lang w:val="it-IT" w:eastAsia="en-US" w:bidi="ar-SA"/>
      </w:rPr>
    </w:lvl>
    <w:lvl w:ilvl="3" w:tplc="BCEA1608">
      <w:numFmt w:val="bullet"/>
      <w:lvlText w:val="•"/>
      <w:lvlJc w:val="left"/>
      <w:pPr>
        <w:ind w:left="2608" w:hanging="260"/>
      </w:pPr>
      <w:rPr>
        <w:rFonts w:hint="default"/>
        <w:lang w:val="it-IT" w:eastAsia="en-US" w:bidi="ar-SA"/>
      </w:rPr>
    </w:lvl>
    <w:lvl w:ilvl="4" w:tplc="78DAE162">
      <w:numFmt w:val="bullet"/>
      <w:lvlText w:val="•"/>
      <w:lvlJc w:val="left"/>
      <w:pPr>
        <w:ind w:left="3470" w:hanging="260"/>
      </w:pPr>
      <w:rPr>
        <w:rFonts w:hint="default"/>
        <w:lang w:val="it-IT" w:eastAsia="en-US" w:bidi="ar-SA"/>
      </w:rPr>
    </w:lvl>
    <w:lvl w:ilvl="5" w:tplc="1D4C4C7A">
      <w:numFmt w:val="bullet"/>
      <w:lvlText w:val="•"/>
      <w:lvlJc w:val="left"/>
      <w:pPr>
        <w:ind w:left="4333" w:hanging="260"/>
      </w:pPr>
      <w:rPr>
        <w:rFonts w:hint="default"/>
        <w:lang w:val="it-IT" w:eastAsia="en-US" w:bidi="ar-SA"/>
      </w:rPr>
    </w:lvl>
    <w:lvl w:ilvl="6" w:tplc="48D6C7E4">
      <w:numFmt w:val="bullet"/>
      <w:lvlText w:val="•"/>
      <w:lvlJc w:val="left"/>
      <w:pPr>
        <w:ind w:left="5196" w:hanging="260"/>
      </w:pPr>
      <w:rPr>
        <w:rFonts w:hint="default"/>
        <w:lang w:val="it-IT" w:eastAsia="en-US" w:bidi="ar-SA"/>
      </w:rPr>
    </w:lvl>
    <w:lvl w:ilvl="7" w:tplc="EE96A4E0">
      <w:numFmt w:val="bullet"/>
      <w:lvlText w:val="•"/>
      <w:lvlJc w:val="left"/>
      <w:pPr>
        <w:ind w:left="6059" w:hanging="260"/>
      </w:pPr>
      <w:rPr>
        <w:rFonts w:hint="default"/>
        <w:lang w:val="it-IT" w:eastAsia="en-US" w:bidi="ar-SA"/>
      </w:rPr>
    </w:lvl>
    <w:lvl w:ilvl="8" w:tplc="9190A9E6">
      <w:numFmt w:val="bullet"/>
      <w:lvlText w:val="•"/>
      <w:lvlJc w:val="left"/>
      <w:pPr>
        <w:ind w:left="6921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7CA77310"/>
    <w:multiLevelType w:val="hybridMultilevel"/>
    <w:tmpl w:val="0944DC8C"/>
    <w:lvl w:ilvl="0" w:tplc="9FF297A6">
      <w:numFmt w:val="bullet"/>
      <w:lvlText w:val=""/>
      <w:lvlJc w:val="left"/>
      <w:pPr>
        <w:ind w:left="73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8E9FCC">
      <w:numFmt w:val="bullet"/>
      <w:lvlText w:val="•"/>
      <w:lvlJc w:val="left"/>
      <w:pPr>
        <w:ind w:left="1530" w:hanging="348"/>
      </w:pPr>
      <w:rPr>
        <w:rFonts w:hint="default"/>
        <w:lang w:val="it-IT" w:eastAsia="en-US" w:bidi="ar-SA"/>
      </w:rPr>
    </w:lvl>
    <w:lvl w:ilvl="2" w:tplc="D516643C">
      <w:numFmt w:val="bullet"/>
      <w:lvlText w:val="•"/>
      <w:lvlJc w:val="left"/>
      <w:pPr>
        <w:ind w:left="2321" w:hanging="348"/>
      </w:pPr>
      <w:rPr>
        <w:rFonts w:hint="default"/>
        <w:lang w:val="it-IT" w:eastAsia="en-US" w:bidi="ar-SA"/>
      </w:rPr>
    </w:lvl>
    <w:lvl w:ilvl="3" w:tplc="B3B47D70">
      <w:numFmt w:val="bullet"/>
      <w:lvlText w:val="•"/>
      <w:lvlJc w:val="left"/>
      <w:pPr>
        <w:ind w:left="3112" w:hanging="348"/>
      </w:pPr>
      <w:rPr>
        <w:rFonts w:hint="default"/>
        <w:lang w:val="it-IT" w:eastAsia="en-US" w:bidi="ar-SA"/>
      </w:rPr>
    </w:lvl>
    <w:lvl w:ilvl="4" w:tplc="B3704AA6">
      <w:numFmt w:val="bullet"/>
      <w:lvlText w:val="•"/>
      <w:lvlJc w:val="left"/>
      <w:pPr>
        <w:ind w:left="3902" w:hanging="348"/>
      </w:pPr>
      <w:rPr>
        <w:rFonts w:hint="default"/>
        <w:lang w:val="it-IT" w:eastAsia="en-US" w:bidi="ar-SA"/>
      </w:rPr>
    </w:lvl>
    <w:lvl w:ilvl="5" w:tplc="2870DBE8">
      <w:numFmt w:val="bullet"/>
      <w:lvlText w:val="•"/>
      <w:lvlJc w:val="left"/>
      <w:pPr>
        <w:ind w:left="4693" w:hanging="348"/>
      </w:pPr>
      <w:rPr>
        <w:rFonts w:hint="default"/>
        <w:lang w:val="it-IT" w:eastAsia="en-US" w:bidi="ar-SA"/>
      </w:rPr>
    </w:lvl>
    <w:lvl w:ilvl="6" w:tplc="F5126DB0">
      <w:numFmt w:val="bullet"/>
      <w:lvlText w:val="•"/>
      <w:lvlJc w:val="left"/>
      <w:pPr>
        <w:ind w:left="5484" w:hanging="348"/>
      </w:pPr>
      <w:rPr>
        <w:rFonts w:hint="default"/>
        <w:lang w:val="it-IT" w:eastAsia="en-US" w:bidi="ar-SA"/>
      </w:rPr>
    </w:lvl>
    <w:lvl w:ilvl="7" w:tplc="9A461314">
      <w:numFmt w:val="bullet"/>
      <w:lvlText w:val="•"/>
      <w:lvlJc w:val="left"/>
      <w:pPr>
        <w:ind w:left="6275" w:hanging="348"/>
      </w:pPr>
      <w:rPr>
        <w:rFonts w:hint="default"/>
        <w:lang w:val="it-IT" w:eastAsia="en-US" w:bidi="ar-SA"/>
      </w:rPr>
    </w:lvl>
    <w:lvl w:ilvl="8" w:tplc="4D38CBA4">
      <w:numFmt w:val="bullet"/>
      <w:lvlText w:val="•"/>
      <w:lvlJc w:val="left"/>
      <w:pPr>
        <w:ind w:left="7065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FE66681"/>
    <w:multiLevelType w:val="hybridMultilevel"/>
    <w:tmpl w:val="79C60888"/>
    <w:lvl w:ilvl="0" w:tplc="B76AE5FC">
      <w:start w:val="1"/>
      <w:numFmt w:val="decimal"/>
      <w:lvlText w:val="%1)"/>
      <w:lvlJc w:val="left"/>
      <w:pPr>
        <w:ind w:left="2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66FB08">
      <w:numFmt w:val="bullet"/>
      <w:lvlText w:val="-"/>
      <w:lvlJc w:val="left"/>
      <w:pPr>
        <w:ind w:left="29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6DC2138">
      <w:numFmt w:val="bullet"/>
      <w:lvlText w:val="•"/>
      <w:lvlJc w:val="left"/>
      <w:pPr>
        <w:ind w:left="1745" w:hanging="196"/>
      </w:pPr>
      <w:rPr>
        <w:rFonts w:hint="default"/>
        <w:lang w:val="it-IT" w:eastAsia="en-US" w:bidi="ar-SA"/>
      </w:rPr>
    </w:lvl>
    <w:lvl w:ilvl="3" w:tplc="BD2019D2">
      <w:numFmt w:val="bullet"/>
      <w:lvlText w:val="•"/>
      <w:lvlJc w:val="left"/>
      <w:pPr>
        <w:ind w:left="2608" w:hanging="196"/>
      </w:pPr>
      <w:rPr>
        <w:rFonts w:hint="default"/>
        <w:lang w:val="it-IT" w:eastAsia="en-US" w:bidi="ar-SA"/>
      </w:rPr>
    </w:lvl>
    <w:lvl w:ilvl="4" w:tplc="F45AC890">
      <w:numFmt w:val="bullet"/>
      <w:lvlText w:val="•"/>
      <w:lvlJc w:val="left"/>
      <w:pPr>
        <w:ind w:left="3470" w:hanging="196"/>
      </w:pPr>
      <w:rPr>
        <w:rFonts w:hint="default"/>
        <w:lang w:val="it-IT" w:eastAsia="en-US" w:bidi="ar-SA"/>
      </w:rPr>
    </w:lvl>
    <w:lvl w:ilvl="5" w:tplc="BE6E1E66">
      <w:numFmt w:val="bullet"/>
      <w:lvlText w:val="•"/>
      <w:lvlJc w:val="left"/>
      <w:pPr>
        <w:ind w:left="4333" w:hanging="196"/>
      </w:pPr>
      <w:rPr>
        <w:rFonts w:hint="default"/>
        <w:lang w:val="it-IT" w:eastAsia="en-US" w:bidi="ar-SA"/>
      </w:rPr>
    </w:lvl>
    <w:lvl w:ilvl="6" w:tplc="A8600D60">
      <w:numFmt w:val="bullet"/>
      <w:lvlText w:val="•"/>
      <w:lvlJc w:val="left"/>
      <w:pPr>
        <w:ind w:left="5196" w:hanging="196"/>
      </w:pPr>
      <w:rPr>
        <w:rFonts w:hint="default"/>
        <w:lang w:val="it-IT" w:eastAsia="en-US" w:bidi="ar-SA"/>
      </w:rPr>
    </w:lvl>
    <w:lvl w:ilvl="7" w:tplc="9BAC7D10">
      <w:numFmt w:val="bullet"/>
      <w:lvlText w:val="•"/>
      <w:lvlJc w:val="left"/>
      <w:pPr>
        <w:ind w:left="6059" w:hanging="196"/>
      </w:pPr>
      <w:rPr>
        <w:rFonts w:hint="default"/>
        <w:lang w:val="it-IT" w:eastAsia="en-US" w:bidi="ar-SA"/>
      </w:rPr>
    </w:lvl>
    <w:lvl w:ilvl="8" w:tplc="5FE65428">
      <w:numFmt w:val="bullet"/>
      <w:lvlText w:val="•"/>
      <w:lvlJc w:val="left"/>
      <w:pPr>
        <w:ind w:left="6921" w:hanging="196"/>
      </w:pPr>
      <w:rPr>
        <w:rFonts w:hint="default"/>
        <w:lang w:val="it-IT" w:eastAsia="en-US" w:bidi="ar-SA"/>
      </w:rPr>
    </w:lvl>
  </w:abstractNum>
  <w:num w:numId="1" w16cid:durableId="730496191">
    <w:abstractNumId w:val="0"/>
  </w:num>
  <w:num w:numId="2" w16cid:durableId="2124956791">
    <w:abstractNumId w:val="4"/>
  </w:num>
  <w:num w:numId="3" w16cid:durableId="612173683">
    <w:abstractNumId w:val="3"/>
  </w:num>
  <w:num w:numId="4" w16cid:durableId="1825391778">
    <w:abstractNumId w:val="1"/>
  </w:num>
  <w:num w:numId="5" w16cid:durableId="98115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1EF"/>
    <w:rsid w:val="00031C01"/>
    <w:rsid w:val="00130FF9"/>
    <w:rsid w:val="002524EE"/>
    <w:rsid w:val="002B589F"/>
    <w:rsid w:val="00384EA3"/>
    <w:rsid w:val="004702A0"/>
    <w:rsid w:val="0054640D"/>
    <w:rsid w:val="00562859"/>
    <w:rsid w:val="005A7119"/>
    <w:rsid w:val="00692E83"/>
    <w:rsid w:val="00717BA8"/>
    <w:rsid w:val="008665C9"/>
    <w:rsid w:val="00880973"/>
    <w:rsid w:val="00AC11EC"/>
    <w:rsid w:val="00B71C6F"/>
    <w:rsid w:val="00BB1A46"/>
    <w:rsid w:val="00BC4847"/>
    <w:rsid w:val="00BD5095"/>
    <w:rsid w:val="00C94C7A"/>
    <w:rsid w:val="00D730D1"/>
    <w:rsid w:val="00DB119C"/>
    <w:rsid w:val="00E501EF"/>
    <w:rsid w:val="00E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C16C"/>
  <w15:docId w15:val="{92DB6ADB-972D-4846-A06D-A5236922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9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2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2A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2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2A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CONTRATTO.doc</vt:lpstr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CONTRATTO.doc</dc:title>
  <dc:creator>Gabriele Salani</dc:creator>
  <cp:lastModifiedBy>Utente</cp:lastModifiedBy>
  <cp:revision>15</cp:revision>
  <dcterms:created xsi:type="dcterms:W3CDTF">2025-10-20T12:18:00Z</dcterms:created>
  <dcterms:modified xsi:type="dcterms:W3CDTF">2026-04-01T08:55:00Z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Microsoft: Print To PDF</vt:lpwstr>
  </property>
</Properties>
</file>